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34" w:rsidRPr="00865906" w:rsidRDefault="00095C34" w:rsidP="000D6D7F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865906">
        <w:rPr>
          <w:rFonts w:ascii="Times New Roman" w:eastAsia="標楷體" w:hAnsi="Times New Roman" w:cs="Times New Roman"/>
          <w:b/>
          <w:sz w:val="28"/>
        </w:rPr>
        <w:t>2021</w:t>
      </w:r>
      <w:r w:rsidRPr="00865906">
        <w:rPr>
          <w:rFonts w:ascii="Times New Roman" w:eastAsia="標楷體" w:hAnsi="Times New Roman" w:cs="Times New Roman"/>
          <w:b/>
          <w:sz w:val="28"/>
        </w:rPr>
        <w:t>國際先進鋰離子電池與氫能燃料電池電化學儲能研討會</w:t>
      </w:r>
      <w:r w:rsidRPr="00865906">
        <w:rPr>
          <w:rFonts w:ascii="Times New Roman" w:eastAsia="標楷體" w:hAnsi="Times New Roman" w:cs="Times New Roman"/>
          <w:b/>
          <w:sz w:val="28"/>
        </w:rPr>
        <w:br/>
        <w:t>2021 International Seminar of Advanced Lithium-ion Battery and Hydrogen Fuel Cell Electrochemical Energy Storage</w:t>
      </w:r>
    </w:p>
    <w:p w:rsidR="00095C34" w:rsidRPr="00473EE3" w:rsidRDefault="00095C34" w:rsidP="00095C34">
      <w:pPr>
        <w:rPr>
          <w:rFonts w:ascii="Times New Roman" w:eastAsia="標楷體" w:hAnsi="Times New Roman" w:cs="Times New Roman"/>
          <w:sz w:val="28"/>
        </w:rPr>
      </w:pPr>
    </w:p>
    <w:p w:rsidR="008F7DEF" w:rsidRPr="008F7DEF" w:rsidRDefault="008F7DEF" w:rsidP="008F7DEF">
      <w:pPr>
        <w:widowControl/>
        <w:shd w:val="clear" w:color="auto" w:fill="FFFFFF"/>
        <w:spacing w:after="15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27E2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主辦單位：</w:t>
      </w:r>
      <w:r w:rsidRPr="008F7DEF">
        <w:rPr>
          <w:rFonts w:ascii="Times New Roman" w:eastAsia="標楷體" w:hAnsi="Times New Roman" w:cs="Times New Roman"/>
          <w:color w:val="000000"/>
          <w:kern w:val="0"/>
          <w:szCs w:val="24"/>
        </w:rPr>
        <w:t>先進電池材料產業聯盟、國立臺南大學鋰離子電池研究發展中心、鋰離子電池產學聯盟</w:t>
      </w:r>
    </w:p>
    <w:p w:rsidR="008F7DEF" w:rsidRPr="00473EE3" w:rsidRDefault="00095C34" w:rsidP="008F7DEF">
      <w:pPr>
        <w:widowControl/>
        <w:shd w:val="clear" w:color="auto" w:fill="FFFFFF"/>
        <w:spacing w:after="150"/>
        <w:rPr>
          <w:rFonts w:ascii="Times New Roman" w:eastAsia="標楷體" w:hAnsi="Times New Roman" w:cs="Times New Roman"/>
        </w:rPr>
      </w:pPr>
      <w:r w:rsidRPr="00E27E2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日期與時間：</w:t>
      </w:r>
      <w:r w:rsidRPr="00473EE3">
        <w:rPr>
          <w:rFonts w:ascii="Times New Roman" w:eastAsia="標楷體" w:hAnsi="Times New Roman" w:cs="Times New Roman"/>
        </w:rPr>
        <w:t>2021/12/07 - 2021/12/08</w:t>
      </w:r>
      <w:r w:rsidRPr="00095C34">
        <w:rPr>
          <w:rFonts w:ascii="Times New Roman" w:eastAsia="標楷體" w:hAnsi="Times New Roman" w:cs="Times New Roman"/>
        </w:rPr>
        <w:t>全天</w:t>
      </w:r>
    </w:p>
    <w:p w:rsidR="00095C34" w:rsidRPr="00095C34" w:rsidRDefault="002A1F19" w:rsidP="008F7DEF">
      <w:pPr>
        <w:widowControl/>
        <w:shd w:val="clear" w:color="auto" w:fill="FFFFFF"/>
        <w:spacing w:after="150"/>
        <w:rPr>
          <w:rFonts w:ascii="Times New Roman" w:eastAsia="標楷體" w:hAnsi="Times New Roman" w:cs="Times New Roman"/>
        </w:rPr>
      </w:pPr>
      <w:r w:rsidRPr="00E27E2D">
        <w:rPr>
          <w:rFonts w:ascii="Times New Roman" w:eastAsia="標楷體" w:hAnsi="Times New Roman" w:cs="Times New Roman"/>
          <w:b/>
          <w:noProof/>
          <w:color w:val="000000"/>
          <w:kern w:val="0"/>
          <w:szCs w:val="24"/>
        </w:rPr>
        <w:drawing>
          <wp:anchor distT="0" distB="0" distL="114300" distR="114300" simplePos="0" relativeHeight="251659264" behindDoc="1" locked="0" layoutInCell="1" allowOverlap="1" wp14:anchorId="4E9F0DAF" wp14:editId="46DCE032">
            <wp:simplePos x="0" y="0"/>
            <wp:positionH relativeFrom="column">
              <wp:posOffset>4405893</wp:posOffset>
            </wp:positionH>
            <wp:positionV relativeFrom="paragraph">
              <wp:posOffset>260350</wp:posOffset>
            </wp:positionV>
            <wp:extent cx="748800" cy="7488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C34" w:rsidRPr="00E27E2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地點：</w:t>
      </w:r>
      <w:hyperlink r:id="rId8" w:history="1">
        <w:r w:rsidR="00095C34" w:rsidRPr="00473EE3">
          <w:rPr>
            <w:rFonts w:ascii="Times New Roman" w:eastAsia="標楷體" w:hAnsi="Times New Roman" w:cs="Times New Roman"/>
          </w:rPr>
          <w:t>台南台糖長榮酒店</w:t>
        </w:r>
      </w:hyperlink>
      <w:r w:rsidR="008F7DEF" w:rsidRPr="00473EE3">
        <w:rPr>
          <w:rFonts w:ascii="Times New Roman" w:eastAsia="標楷體" w:hAnsi="Times New Roman" w:cs="Times New Roman"/>
        </w:rPr>
        <w:t> (</w:t>
      </w:r>
      <w:r w:rsidR="008F7DEF" w:rsidRPr="00473EE3">
        <w:rPr>
          <w:rFonts w:ascii="Times New Roman" w:eastAsia="標楷體" w:hAnsi="Times New Roman" w:cs="Times New Roman"/>
        </w:rPr>
        <w:t>臺南市東區中華東路三段</w:t>
      </w:r>
      <w:r w:rsidR="008F7DEF" w:rsidRPr="00473EE3">
        <w:rPr>
          <w:rFonts w:ascii="Times New Roman" w:eastAsia="標楷體" w:hAnsi="Times New Roman" w:cs="Times New Roman"/>
        </w:rPr>
        <w:t>336</w:t>
      </w:r>
      <w:r w:rsidR="008F7DEF" w:rsidRPr="00473EE3">
        <w:rPr>
          <w:rFonts w:ascii="Times New Roman" w:eastAsia="標楷體" w:hAnsi="Times New Roman" w:cs="Times New Roman"/>
        </w:rPr>
        <w:t>巷</w:t>
      </w:r>
      <w:r w:rsidR="008F7DEF" w:rsidRPr="00473EE3">
        <w:rPr>
          <w:rFonts w:ascii="Times New Roman" w:eastAsia="標楷體" w:hAnsi="Times New Roman" w:cs="Times New Roman"/>
        </w:rPr>
        <w:t>1</w:t>
      </w:r>
      <w:r w:rsidR="008F7DEF" w:rsidRPr="00473EE3">
        <w:rPr>
          <w:rFonts w:ascii="Times New Roman" w:eastAsia="標楷體" w:hAnsi="Times New Roman" w:cs="Times New Roman"/>
        </w:rPr>
        <w:t>號</w:t>
      </w:r>
      <w:r w:rsidR="008F7DEF" w:rsidRPr="00473EE3">
        <w:rPr>
          <w:rFonts w:ascii="Times New Roman" w:eastAsia="標楷體" w:hAnsi="Times New Roman" w:cs="Times New Roman"/>
        </w:rPr>
        <w:t>)</w:t>
      </w:r>
      <w:r w:rsidRPr="002A1F19">
        <w:rPr>
          <w:rFonts w:ascii="Times New Roman" w:eastAsia="標楷體" w:hAnsi="Times New Roman" w:cs="Times New Roman"/>
          <w:noProof/>
          <w:szCs w:val="24"/>
        </w:rPr>
        <w:t xml:space="preserve"> </w:t>
      </w:r>
    </w:p>
    <w:p w:rsidR="00095C34" w:rsidRPr="00473EE3" w:rsidRDefault="000D6D7F" w:rsidP="00095C34">
      <w:pPr>
        <w:rPr>
          <w:rFonts w:ascii="Times New Roman" w:eastAsia="標楷體" w:hAnsi="Times New Roman" w:cs="Times New Roman"/>
        </w:rPr>
      </w:pPr>
      <w:r w:rsidRPr="00E27E2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報名</w:t>
      </w:r>
      <w:r w:rsidR="00AF1AA0" w:rsidRPr="00E27E2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與優惠訂房</w:t>
      </w:r>
      <w:r w:rsidRPr="00E27E2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網址：</w:t>
      </w:r>
      <w:hyperlink r:id="rId9" w:tgtFrame="_blank" w:history="1">
        <w:r w:rsidR="002B42B2" w:rsidRPr="00473EE3">
          <w:rPr>
            <w:rFonts w:ascii="Times New Roman" w:eastAsia="標楷體" w:hAnsi="Times New Roman" w:cs="Times New Roman"/>
          </w:rPr>
          <w:t>https://reurl.cc/dx1zQk</w:t>
        </w:r>
      </w:hyperlink>
      <w:r w:rsidR="002A1F19" w:rsidRPr="002A1F19">
        <w:rPr>
          <w:rFonts w:ascii="Times New Roman" w:eastAsia="標楷體" w:hAnsi="Times New Roman" w:cs="Times New Roman"/>
          <w:noProof/>
          <w:szCs w:val="24"/>
        </w:rPr>
        <w:t xml:space="preserve"> </w:t>
      </w:r>
    </w:p>
    <w:p w:rsidR="002B42B2" w:rsidRPr="00473EE3" w:rsidRDefault="002B42B2" w:rsidP="00095C34">
      <w:pPr>
        <w:rPr>
          <w:rFonts w:ascii="Times New Roman" w:eastAsia="標楷體" w:hAnsi="Times New Roman" w:cs="Times New Roman"/>
        </w:rPr>
      </w:pPr>
      <w:r w:rsidRPr="00473EE3">
        <w:rPr>
          <w:rFonts w:ascii="Times New Roman" w:eastAsia="標楷體" w:hAnsi="Times New Roman" w:cs="Times New Roman"/>
        </w:rPr>
        <w:t xml:space="preserve"> </w:t>
      </w:r>
    </w:p>
    <w:p w:rsidR="00095C34" w:rsidRPr="00E27E2D" w:rsidRDefault="00095C34" w:rsidP="00AF1AA0">
      <w:pPr>
        <w:rPr>
          <w:rFonts w:ascii="Times New Roman" w:eastAsia="標楷體" w:hAnsi="Times New Roman" w:cs="Times New Roman"/>
          <w:b/>
        </w:rPr>
      </w:pPr>
      <w:r w:rsidRPr="00E27E2D">
        <w:rPr>
          <w:rFonts w:ascii="Times New Roman" w:eastAsia="標楷體" w:hAnsi="Times New Roman" w:cs="Times New Roman"/>
          <w:b/>
        </w:rPr>
        <w:t>報名費用</w:t>
      </w:r>
    </w:p>
    <w:p w:rsidR="00095C34" w:rsidRPr="00473EE3" w:rsidRDefault="00095C34" w:rsidP="004D57AC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473EE3">
        <w:rPr>
          <w:rFonts w:ascii="Times New Roman" w:eastAsia="標楷體" w:hAnsi="Times New Roman" w:cs="Times New Roman"/>
        </w:rPr>
        <w:t>業界</w:t>
      </w:r>
      <w:r w:rsidRPr="00473EE3">
        <w:rPr>
          <w:rFonts w:ascii="Times New Roman" w:eastAsia="標楷體" w:hAnsi="Times New Roman" w:cs="Times New Roman"/>
        </w:rPr>
        <w:t>/</w:t>
      </w:r>
      <w:r w:rsidRPr="00473EE3">
        <w:rPr>
          <w:rFonts w:ascii="Times New Roman" w:eastAsia="標楷體" w:hAnsi="Times New Roman" w:cs="Times New Roman"/>
        </w:rPr>
        <w:t>一般人士</w:t>
      </w:r>
      <w:r w:rsidRPr="00473EE3">
        <w:rPr>
          <w:rFonts w:ascii="Times New Roman" w:eastAsia="標楷體" w:hAnsi="Times New Roman" w:cs="Times New Roman"/>
        </w:rPr>
        <w:t>Business/Commerce (General)</w:t>
      </w:r>
    </w:p>
    <w:p w:rsidR="002B42B2" w:rsidRPr="00473EE3" w:rsidRDefault="00095C34" w:rsidP="004D57AC">
      <w:pPr>
        <w:pStyle w:val="a5"/>
        <w:ind w:leftChars="0"/>
        <w:rPr>
          <w:rFonts w:ascii="Times New Roman" w:eastAsia="標楷體" w:hAnsi="Times New Roman" w:cs="Times New Roman"/>
        </w:rPr>
      </w:pPr>
      <w:r w:rsidRPr="00473EE3">
        <w:rPr>
          <w:rFonts w:ascii="Times New Roman" w:eastAsia="標楷體" w:hAnsi="Times New Roman" w:cs="Times New Roman"/>
        </w:rPr>
        <w:t>NT$6,000 /</w:t>
      </w:r>
      <w:r w:rsidRPr="00473EE3">
        <w:rPr>
          <w:rFonts w:ascii="Times New Roman" w:eastAsia="標楷體" w:hAnsi="Times New Roman" w:cs="Times New Roman"/>
        </w:rPr>
        <w:t>人</w:t>
      </w:r>
      <w:r w:rsidR="002B42B2" w:rsidRPr="00473EE3">
        <w:rPr>
          <w:rFonts w:ascii="Times New Roman" w:eastAsia="標楷體" w:hAnsi="Times New Roman" w:cs="Times New Roman"/>
        </w:rPr>
        <w:t>（網路報名優惠價，</w:t>
      </w:r>
      <w:r w:rsidRPr="00473EE3">
        <w:rPr>
          <w:rFonts w:ascii="Times New Roman" w:eastAsia="標楷體" w:hAnsi="Times New Roman" w:cs="Times New Roman"/>
        </w:rPr>
        <w:t>費用包含手冊</w:t>
      </w:r>
      <w:r w:rsidRPr="00473EE3">
        <w:rPr>
          <w:rFonts w:ascii="Times New Roman" w:eastAsia="標楷體" w:hAnsi="Times New Roman" w:cs="Times New Roman"/>
        </w:rPr>
        <w:t>1</w:t>
      </w:r>
      <w:r w:rsidRPr="00473EE3">
        <w:rPr>
          <w:rFonts w:ascii="Times New Roman" w:eastAsia="標楷體" w:hAnsi="Times New Roman" w:cs="Times New Roman"/>
        </w:rPr>
        <w:t>本、研討會</w:t>
      </w:r>
      <w:r w:rsidRPr="00473EE3">
        <w:rPr>
          <w:rFonts w:ascii="Times New Roman" w:eastAsia="標楷體" w:hAnsi="Times New Roman" w:cs="Times New Roman"/>
        </w:rPr>
        <w:t>2</w:t>
      </w:r>
      <w:r w:rsidRPr="00473EE3">
        <w:rPr>
          <w:rFonts w:ascii="Times New Roman" w:eastAsia="標楷體" w:hAnsi="Times New Roman" w:cs="Times New Roman"/>
        </w:rPr>
        <w:t>日午餐、首日晚宴</w:t>
      </w:r>
      <w:r w:rsidR="002B42B2" w:rsidRPr="00473EE3">
        <w:rPr>
          <w:rFonts w:ascii="Times New Roman" w:eastAsia="標楷體" w:hAnsi="Times New Roman" w:cs="Times New Roman"/>
        </w:rPr>
        <w:t>）</w:t>
      </w:r>
    </w:p>
    <w:p w:rsidR="002B42B2" w:rsidRPr="00473EE3" w:rsidRDefault="00095C34" w:rsidP="004D57AC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473EE3">
        <w:rPr>
          <w:rFonts w:ascii="Times New Roman" w:eastAsia="標楷體" w:hAnsi="Times New Roman" w:cs="Times New Roman"/>
        </w:rPr>
        <w:t>學校教職員</w:t>
      </w:r>
      <w:r w:rsidRPr="00473EE3">
        <w:rPr>
          <w:rFonts w:ascii="Times New Roman" w:eastAsia="標楷體" w:hAnsi="Times New Roman" w:cs="Times New Roman"/>
        </w:rPr>
        <w:t>Institution Faculty</w:t>
      </w:r>
    </w:p>
    <w:p w:rsidR="00095C34" w:rsidRPr="00473EE3" w:rsidRDefault="00095C34" w:rsidP="004D57AC">
      <w:pPr>
        <w:pStyle w:val="a5"/>
        <w:ind w:leftChars="0"/>
        <w:rPr>
          <w:rFonts w:ascii="Times New Roman" w:eastAsia="標楷體" w:hAnsi="Times New Roman" w:cs="Times New Roman"/>
        </w:rPr>
      </w:pPr>
      <w:r w:rsidRPr="00473EE3">
        <w:rPr>
          <w:rFonts w:ascii="Times New Roman" w:eastAsia="標楷體" w:hAnsi="Times New Roman" w:cs="Times New Roman"/>
        </w:rPr>
        <w:t>NT$4,500 /</w:t>
      </w:r>
      <w:r w:rsidRPr="00473EE3">
        <w:rPr>
          <w:rFonts w:ascii="Times New Roman" w:eastAsia="標楷體" w:hAnsi="Times New Roman" w:cs="Times New Roman"/>
        </w:rPr>
        <w:t>人</w:t>
      </w:r>
      <w:r w:rsidR="002B42B2" w:rsidRPr="00473EE3">
        <w:rPr>
          <w:rFonts w:ascii="Times New Roman" w:eastAsia="標楷體" w:hAnsi="Times New Roman" w:cs="Times New Roman"/>
        </w:rPr>
        <w:t>（網路報名優惠價，費用包含手冊</w:t>
      </w:r>
      <w:r w:rsidR="002B42B2" w:rsidRPr="00473EE3">
        <w:rPr>
          <w:rFonts w:ascii="Times New Roman" w:eastAsia="標楷體" w:hAnsi="Times New Roman" w:cs="Times New Roman"/>
        </w:rPr>
        <w:t>1</w:t>
      </w:r>
      <w:r w:rsidR="002B42B2" w:rsidRPr="00473EE3">
        <w:rPr>
          <w:rFonts w:ascii="Times New Roman" w:eastAsia="標楷體" w:hAnsi="Times New Roman" w:cs="Times New Roman"/>
        </w:rPr>
        <w:t>本、研討會</w:t>
      </w:r>
      <w:r w:rsidR="002B42B2" w:rsidRPr="00473EE3">
        <w:rPr>
          <w:rFonts w:ascii="Times New Roman" w:eastAsia="標楷體" w:hAnsi="Times New Roman" w:cs="Times New Roman"/>
        </w:rPr>
        <w:t>2</w:t>
      </w:r>
      <w:r w:rsidR="002B42B2" w:rsidRPr="00473EE3">
        <w:rPr>
          <w:rFonts w:ascii="Times New Roman" w:eastAsia="標楷體" w:hAnsi="Times New Roman" w:cs="Times New Roman"/>
        </w:rPr>
        <w:t>日午餐、首日晚宴）</w:t>
      </w:r>
    </w:p>
    <w:p w:rsidR="002B42B2" w:rsidRPr="00473EE3" w:rsidRDefault="00095C34" w:rsidP="004D57AC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473EE3">
        <w:rPr>
          <w:rFonts w:ascii="Times New Roman" w:eastAsia="標楷體" w:hAnsi="Times New Roman" w:cs="Times New Roman"/>
        </w:rPr>
        <w:t>學生</w:t>
      </w:r>
      <w:r w:rsidRPr="00473EE3">
        <w:rPr>
          <w:rFonts w:ascii="Times New Roman" w:eastAsia="標楷體" w:hAnsi="Times New Roman" w:cs="Times New Roman"/>
        </w:rPr>
        <w:t>Student</w:t>
      </w:r>
    </w:p>
    <w:p w:rsidR="00095C34" w:rsidRPr="00473EE3" w:rsidRDefault="00095C34" w:rsidP="004D57AC">
      <w:pPr>
        <w:pStyle w:val="a5"/>
        <w:ind w:leftChars="0"/>
        <w:rPr>
          <w:rFonts w:ascii="Times New Roman" w:eastAsia="標楷體" w:hAnsi="Times New Roman" w:cs="Times New Roman"/>
        </w:rPr>
      </w:pPr>
      <w:r w:rsidRPr="00473EE3">
        <w:rPr>
          <w:rFonts w:ascii="Times New Roman" w:eastAsia="標楷體" w:hAnsi="Times New Roman" w:cs="Times New Roman"/>
        </w:rPr>
        <w:t>NT$2,000 /</w:t>
      </w:r>
      <w:r w:rsidRPr="00473EE3">
        <w:rPr>
          <w:rFonts w:ascii="Times New Roman" w:eastAsia="標楷體" w:hAnsi="Times New Roman" w:cs="Times New Roman"/>
        </w:rPr>
        <w:t>人</w:t>
      </w:r>
      <w:r w:rsidR="002B42B2" w:rsidRPr="00473EE3">
        <w:rPr>
          <w:rFonts w:ascii="Times New Roman" w:eastAsia="標楷體" w:hAnsi="Times New Roman" w:cs="Times New Roman"/>
        </w:rPr>
        <w:t>（</w:t>
      </w:r>
      <w:r w:rsidRPr="00473EE3">
        <w:rPr>
          <w:rFonts w:ascii="Times New Roman" w:eastAsia="標楷體" w:hAnsi="Times New Roman" w:cs="Times New Roman"/>
        </w:rPr>
        <w:t>費用包含手冊</w:t>
      </w:r>
      <w:r w:rsidRPr="00473EE3">
        <w:rPr>
          <w:rFonts w:ascii="Times New Roman" w:eastAsia="標楷體" w:hAnsi="Times New Roman" w:cs="Times New Roman"/>
        </w:rPr>
        <w:t>1</w:t>
      </w:r>
      <w:r w:rsidRPr="00473EE3">
        <w:rPr>
          <w:rFonts w:ascii="Times New Roman" w:eastAsia="標楷體" w:hAnsi="Times New Roman" w:cs="Times New Roman"/>
        </w:rPr>
        <w:t>本、研討會</w:t>
      </w:r>
      <w:r w:rsidRPr="00473EE3">
        <w:rPr>
          <w:rFonts w:ascii="Times New Roman" w:eastAsia="標楷體" w:hAnsi="Times New Roman" w:cs="Times New Roman"/>
        </w:rPr>
        <w:t>2</w:t>
      </w:r>
      <w:r w:rsidRPr="00473EE3">
        <w:rPr>
          <w:rFonts w:ascii="Times New Roman" w:eastAsia="標楷體" w:hAnsi="Times New Roman" w:cs="Times New Roman"/>
        </w:rPr>
        <w:t>日午餐</w:t>
      </w:r>
      <w:r w:rsidR="004D57AC" w:rsidRPr="00473EE3">
        <w:rPr>
          <w:rFonts w:ascii="Times New Roman" w:eastAsia="標楷體" w:hAnsi="Times New Roman" w:cs="Times New Roman"/>
        </w:rPr>
        <w:t>）</w:t>
      </w:r>
      <w:r w:rsidRPr="00473EE3">
        <w:rPr>
          <w:rFonts w:ascii="Times New Roman" w:eastAsia="標楷體" w:hAnsi="Times New Roman" w:cs="Times New Roman"/>
        </w:rPr>
        <w:t>學生身分欲參加晚宴收費</w:t>
      </w:r>
      <w:r w:rsidRPr="00473EE3">
        <w:rPr>
          <w:rFonts w:ascii="Times New Roman" w:eastAsia="標楷體" w:hAnsi="Times New Roman" w:cs="Times New Roman"/>
        </w:rPr>
        <w:t>$800/</w:t>
      </w:r>
      <w:r w:rsidRPr="00473EE3">
        <w:rPr>
          <w:rFonts w:ascii="Times New Roman" w:eastAsia="標楷體" w:hAnsi="Times New Roman" w:cs="Times New Roman"/>
        </w:rPr>
        <w:t>人</w:t>
      </w:r>
    </w:p>
    <w:p w:rsidR="004D57AC" w:rsidRPr="00095C34" w:rsidRDefault="004D57AC" w:rsidP="002B42B2">
      <w:pPr>
        <w:rPr>
          <w:rFonts w:ascii="Times New Roman" w:eastAsia="標楷體" w:hAnsi="Times New Roman" w:cs="Times New Roman"/>
        </w:rPr>
      </w:pPr>
    </w:p>
    <w:p w:rsidR="000D6D7F" w:rsidRPr="00E27E2D" w:rsidRDefault="00AF1AA0" w:rsidP="00095C34">
      <w:pPr>
        <w:widowControl/>
        <w:shd w:val="clear" w:color="auto" w:fill="FCFDFA"/>
        <w:rPr>
          <w:rFonts w:ascii="Times New Roman" w:eastAsia="標楷體" w:hAnsi="Times New Roman" w:cs="Times New Roman"/>
          <w:b/>
          <w:bCs/>
          <w:kern w:val="0"/>
          <w:szCs w:val="24"/>
        </w:rPr>
      </w:pPr>
      <w:r w:rsidRPr="00E27E2D">
        <w:rPr>
          <w:rFonts w:ascii="Times New Roman" w:eastAsia="標楷體" w:hAnsi="Times New Roman" w:cs="Times New Roman"/>
          <w:b/>
          <w:bCs/>
          <w:kern w:val="0"/>
          <w:szCs w:val="24"/>
        </w:rPr>
        <w:t>研討會訊息</w:t>
      </w:r>
    </w:p>
    <w:p w:rsidR="00FB41DE" w:rsidRPr="00473EE3" w:rsidRDefault="002B42B2" w:rsidP="00FB41DE">
      <w:pPr>
        <w:pStyle w:val="a5"/>
        <w:widowControl/>
        <w:numPr>
          <w:ilvl w:val="0"/>
          <w:numId w:val="14"/>
        </w:numPr>
        <w:shd w:val="clear" w:color="auto" w:fill="FFFFFF"/>
        <w:spacing w:after="150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73EE3">
        <w:rPr>
          <w:rFonts w:ascii="Times New Roman" w:eastAsia="標楷體" w:hAnsi="Times New Roman" w:cs="Times New Roman"/>
          <w:kern w:val="0"/>
          <w:szCs w:val="24"/>
        </w:rPr>
        <w:t>因應防疫，本次報名人數上限為</w:t>
      </w:r>
      <w:r w:rsidRPr="002A1F19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240</w:t>
      </w:r>
      <w:r w:rsidRPr="002A1F19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人</w:t>
      </w:r>
      <w:r w:rsidRPr="00473EE3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2A1F19" w:rsidRPr="002A1F19" w:rsidRDefault="00C019B9" w:rsidP="002A1F19">
      <w:pPr>
        <w:pStyle w:val="a5"/>
        <w:widowControl/>
        <w:numPr>
          <w:ilvl w:val="0"/>
          <w:numId w:val="14"/>
        </w:numPr>
        <w:shd w:val="clear" w:color="auto" w:fill="FFFFFF"/>
        <w:spacing w:after="150"/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一般人士與學校教職員</w:t>
      </w:r>
      <w:r w:rsidR="00146181">
        <w:rPr>
          <w:rFonts w:ascii="Times New Roman" w:eastAsia="標楷體" w:hAnsi="Times New Roman" w:cs="Times New Roman" w:hint="eastAsia"/>
          <w:kern w:val="0"/>
          <w:szCs w:val="24"/>
        </w:rPr>
        <w:t>即日起開放線上</w:t>
      </w:r>
      <w:r>
        <w:rPr>
          <w:rFonts w:ascii="Times New Roman" w:eastAsia="標楷體" w:hAnsi="Times New Roman" w:cs="Times New Roman" w:hint="eastAsia"/>
          <w:kern w:val="0"/>
          <w:szCs w:val="24"/>
        </w:rPr>
        <w:t>報名</w:t>
      </w:r>
      <w:r w:rsidR="0014618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2B42B2" w:rsidRPr="00473EE3">
        <w:rPr>
          <w:rFonts w:ascii="Times New Roman" w:eastAsia="標楷體" w:hAnsi="Times New Roman" w:cs="Times New Roman"/>
          <w:kern w:val="0"/>
          <w:szCs w:val="24"/>
        </w:rPr>
        <w:t>至</w:t>
      </w:r>
      <w:r w:rsidR="002B42B2" w:rsidRPr="002A1F19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人數額滿或</w:t>
      </w:r>
      <w:r w:rsidR="002B42B2" w:rsidRPr="002A1F19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11/26(</w:t>
      </w:r>
      <w:r w:rsidR="002B42B2" w:rsidRPr="002A1F19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五</w:t>
      </w:r>
      <w:r w:rsidR="002B42B2" w:rsidRPr="002A1F19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) 17:00</w:t>
      </w:r>
      <w:r w:rsidR="002B42B2" w:rsidRPr="002A1F19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截止</w:t>
      </w:r>
      <w:r w:rsidR="002B42B2" w:rsidRPr="00473EE3">
        <w:rPr>
          <w:rFonts w:ascii="Times New Roman" w:eastAsia="標楷體" w:hAnsi="Times New Roman" w:cs="Times New Roman"/>
          <w:kern w:val="0"/>
          <w:szCs w:val="24"/>
        </w:rPr>
        <w:t>。</w:t>
      </w:r>
      <w:r w:rsidR="002B42B2" w:rsidRPr="00473EE3">
        <w:rPr>
          <w:rFonts w:ascii="Times New Roman" w:eastAsia="標楷體" w:hAnsi="Times New Roman" w:cs="Times New Roman"/>
          <w:bCs/>
          <w:kern w:val="0"/>
          <w:szCs w:val="24"/>
        </w:rPr>
        <w:t>是否開放現場報名將視線上報名情形再另行公告</w:t>
      </w:r>
      <w:r w:rsidR="002B42B2" w:rsidRPr="00473EE3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0D6D7F" w:rsidRPr="002A1F19" w:rsidRDefault="002B42B2" w:rsidP="002A1F19">
      <w:pPr>
        <w:pStyle w:val="a5"/>
        <w:widowControl/>
        <w:numPr>
          <w:ilvl w:val="0"/>
          <w:numId w:val="14"/>
        </w:numPr>
        <w:shd w:val="clear" w:color="auto" w:fill="FFFFFF"/>
        <w:spacing w:after="150"/>
        <w:ind w:leftChars="0"/>
        <w:rPr>
          <w:rFonts w:ascii="Times New Roman" w:eastAsia="標楷體" w:hAnsi="Times New Roman" w:cs="Times New Roman"/>
          <w:szCs w:val="24"/>
        </w:rPr>
      </w:pPr>
      <w:r w:rsidRPr="00473EE3">
        <w:rPr>
          <w:rFonts w:ascii="Times New Roman" w:eastAsia="標楷體" w:hAnsi="Times New Roman" w:cs="Times New Roman"/>
          <w:kern w:val="0"/>
          <w:szCs w:val="24"/>
        </w:rPr>
        <w:t>學生身分報名將於</w:t>
      </w:r>
      <w:r w:rsidRPr="002A1F19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11/1(</w:t>
      </w:r>
      <w:r w:rsidRPr="002A1F19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一</w:t>
      </w:r>
      <w:r w:rsidRPr="002A1F19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)</w:t>
      </w:r>
      <w:r w:rsidRPr="00473EE3">
        <w:rPr>
          <w:rFonts w:ascii="Times New Roman" w:eastAsia="標楷體" w:hAnsi="Times New Roman" w:cs="Times New Roman"/>
          <w:kern w:val="0"/>
          <w:szCs w:val="24"/>
        </w:rPr>
        <w:t>開放，並請於報名表中上傳學生證或在學證明。</w:t>
      </w:r>
    </w:p>
    <w:p w:rsidR="00406679" w:rsidRDefault="00406679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AF3B35" w:rsidRDefault="00BB2EBA" w:rsidP="00AF3B35">
      <w:pPr>
        <w:rPr>
          <w:rFonts w:ascii="Calibri" w:eastAsia="Arial" w:hAnsi="Calibri" w:cstheme="minorHAnsi"/>
          <w:b/>
          <w:color w:val="000000" w:themeColor="text1"/>
        </w:rPr>
      </w:pPr>
      <w:r w:rsidRPr="00BB2EBA">
        <w:rPr>
          <w:rFonts w:ascii="Times New Roman" w:eastAsia="標楷體" w:hAnsi="Times New Roman" w:cs="Times New Roman"/>
          <w:b/>
          <w:szCs w:val="52"/>
        </w:rPr>
        <w:lastRenderedPageBreak/>
        <w:t>議程表</w:t>
      </w:r>
      <w:r w:rsidRPr="00BB2EBA">
        <w:rPr>
          <w:rFonts w:ascii="Times New Roman" w:eastAsia="標楷體" w:hAnsi="Times New Roman" w:cs="Times New Roman"/>
          <w:b/>
          <w:szCs w:val="52"/>
        </w:rPr>
        <w:t>-2021/12/7</w:t>
      </w:r>
    </w:p>
    <w:tbl>
      <w:tblPr>
        <w:tblW w:w="10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840"/>
        <w:gridCol w:w="3631"/>
        <w:gridCol w:w="1006"/>
        <w:gridCol w:w="838"/>
        <w:gridCol w:w="3372"/>
        <w:gridCol w:w="1086"/>
      </w:tblGrid>
      <w:tr w:rsidR="00AF3B35" w:rsidRPr="00404A9F" w:rsidTr="004336B5">
        <w:trPr>
          <w:trHeight w:val="567"/>
          <w:jc w:val="center"/>
        </w:trPr>
        <w:tc>
          <w:tcPr>
            <w:tcW w:w="390" w:type="pct"/>
            <w:shd w:val="clear" w:color="auto" w:fill="D9D9D9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0"/>
              </w:rPr>
              <w:t>Time</w:t>
            </w:r>
          </w:p>
        </w:tc>
        <w:tc>
          <w:tcPr>
            <w:tcW w:w="4610" w:type="pct"/>
            <w:gridSpan w:val="5"/>
            <w:shd w:val="clear" w:color="auto" w:fill="D9D9D9"/>
            <w:vAlign w:val="center"/>
          </w:tcPr>
          <w:p w:rsidR="00AF3B35" w:rsidRPr="00404A9F" w:rsidRDefault="00AF3B35" w:rsidP="004336B5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Cs w:val="18"/>
              </w:rPr>
              <w:t>For all Attendees</w:t>
            </w:r>
          </w:p>
        </w:tc>
      </w:tr>
      <w:tr w:rsidR="00AF3B35" w:rsidRPr="00404A9F" w:rsidTr="004336B5">
        <w:trPr>
          <w:trHeight w:val="382"/>
          <w:jc w:val="center"/>
        </w:trPr>
        <w:tc>
          <w:tcPr>
            <w:tcW w:w="390" w:type="pct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08:30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09:15</w:t>
            </w:r>
          </w:p>
        </w:tc>
        <w:tc>
          <w:tcPr>
            <w:tcW w:w="4610" w:type="pct"/>
            <w:gridSpan w:val="5"/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Registration</w:t>
            </w:r>
          </w:p>
        </w:tc>
      </w:tr>
      <w:tr w:rsidR="00AF3B35" w:rsidRPr="00404A9F" w:rsidTr="004336B5">
        <w:trPr>
          <w:trHeight w:val="400"/>
          <w:jc w:val="center"/>
        </w:trPr>
        <w:tc>
          <w:tcPr>
            <w:tcW w:w="390" w:type="pct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09:15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09:30</w:t>
            </w:r>
          </w:p>
        </w:tc>
        <w:tc>
          <w:tcPr>
            <w:tcW w:w="4610" w:type="pct"/>
            <w:gridSpan w:val="5"/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Opening Remarks</w:t>
            </w:r>
          </w:p>
        </w:tc>
      </w:tr>
      <w:tr w:rsidR="00AF3B35" w:rsidRPr="00404A9F" w:rsidTr="004336B5">
        <w:trPr>
          <w:trHeight w:val="408"/>
          <w:jc w:val="center"/>
        </w:trPr>
        <w:tc>
          <w:tcPr>
            <w:tcW w:w="390" w:type="pct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09:30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10:10</w:t>
            </w:r>
          </w:p>
        </w:tc>
        <w:tc>
          <w:tcPr>
            <w:tcW w:w="4610" w:type="pct"/>
            <w:gridSpan w:val="5"/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Planar speaker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電解質的研究與開發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國立臺灣科技大學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化學工程學系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黃炳照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教授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iCs/>
                <w:color w:val="000000" w:themeColor="text1"/>
                <w:sz w:val="20"/>
                <w:szCs w:val="20"/>
              </w:rPr>
              <w:t>National Chair Professor, Bing-Joe Hwang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iCs/>
                <w:color w:val="000000" w:themeColor="text1"/>
                <w:sz w:val="20"/>
                <w:szCs w:val="20"/>
              </w:rPr>
              <w:t>Department of Chemical Engineering , National Taiwan University of Science and Technology</w:t>
            </w:r>
          </w:p>
        </w:tc>
      </w:tr>
      <w:tr w:rsidR="00AF3B35" w:rsidRPr="00404A9F" w:rsidTr="004336B5">
        <w:trPr>
          <w:trHeight w:val="292"/>
          <w:jc w:val="center"/>
        </w:trPr>
        <w:tc>
          <w:tcPr>
            <w:tcW w:w="390" w:type="pct"/>
            <w:tcBorders>
              <w:right w:val="single" w:sz="4" w:space="0" w:color="000000"/>
            </w:tcBorders>
            <w:shd w:val="clear" w:color="auto" w:fill="E2EFD9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10:10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10:30</w:t>
            </w:r>
          </w:p>
        </w:tc>
        <w:tc>
          <w:tcPr>
            <w:tcW w:w="4610" w:type="pct"/>
            <w:gridSpan w:val="5"/>
            <w:tcBorders>
              <w:left w:val="single" w:sz="4" w:space="0" w:color="000000"/>
            </w:tcBorders>
            <w:shd w:val="clear" w:color="auto" w:fill="E2EFD9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Group Photos and Coffee Break</w:t>
            </w:r>
          </w:p>
        </w:tc>
      </w:tr>
      <w:tr w:rsidR="00AF3B35" w:rsidRPr="00404A9F" w:rsidTr="004336B5">
        <w:trPr>
          <w:trHeight w:val="290"/>
          <w:jc w:val="center"/>
        </w:trPr>
        <w:tc>
          <w:tcPr>
            <w:tcW w:w="2542" w:type="pct"/>
            <w:gridSpan w:val="3"/>
            <w:tcBorders>
              <w:right w:val="single" w:sz="4" w:space="0" w:color="000000"/>
            </w:tcBorders>
            <w:shd w:val="clear" w:color="auto" w:fill="FFC000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04A9F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Topic : </w:t>
            </w: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Lithium Ion Battery</w:t>
            </w: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（嘉賓廳</w:t>
            </w: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 xml:space="preserve"> 3F</w:t>
            </w: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2458" w:type="pct"/>
            <w:gridSpan w:val="3"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04A9F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Topic : </w:t>
            </w: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Fuel Cell</w:t>
            </w: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（</w:t>
            </w: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 xml:space="preserve">Room </w:t>
            </w: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天鵝廳</w:t>
            </w: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 xml:space="preserve"> 3F</w:t>
            </w: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）</w:t>
            </w:r>
          </w:p>
        </w:tc>
      </w:tr>
      <w:tr w:rsidR="00AF3B35" w:rsidRPr="00404A9F" w:rsidTr="004336B5">
        <w:trPr>
          <w:trHeight w:val="388"/>
          <w:jc w:val="center"/>
        </w:trPr>
        <w:tc>
          <w:tcPr>
            <w:tcW w:w="390" w:type="pct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pct"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講題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Title / 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講者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Lecturer</w:t>
            </w:r>
          </w:p>
        </w:tc>
        <w:tc>
          <w:tcPr>
            <w:tcW w:w="46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Chair</w:t>
            </w:r>
          </w:p>
        </w:tc>
        <w:tc>
          <w:tcPr>
            <w:tcW w:w="38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講題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Title / 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講者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Lecturer</w:t>
            </w:r>
          </w:p>
        </w:tc>
        <w:tc>
          <w:tcPr>
            <w:tcW w:w="504" w:type="pct"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Chair</w:t>
            </w:r>
          </w:p>
        </w:tc>
      </w:tr>
      <w:tr w:rsidR="00AF3B35" w:rsidRPr="00404A9F" w:rsidTr="004336B5">
        <w:trPr>
          <w:trHeight w:val="388"/>
          <w:jc w:val="center"/>
        </w:trPr>
        <w:tc>
          <w:tcPr>
            <w:tcW w:w="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10:40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1685" w:type="pct"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404A9F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題目</w:t>
            </w:r>
            <w:r w:rsidR="00AF3B35"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待定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能元科技股份有限公司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黃大益廠長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E-ONE MOLI ENERGY CO </w:t>
            </w:r>
          </w:p>
        </w:tc>
        <w:tc>
          <w:tcPr>
            <w:tcW w:w="4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10:30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156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Keynote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Moisture dependent performance evaluation of Ba-doped SFMO for SOEC fuel electrode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Prof. Pei-Chen Su</w:t>
            </w:r>
            <w:r w:rsidRPr="00404A9F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br/>
              <w:t>School of Mechanical &amp; Aerospace Engineering Nanyang Technological University</w:t>
            </w:r>
          </w:p>
        </w:tc>
        <w:tc>
          <w:tcPr>
            <w:tcW w:w="504" w:type="pct"/>
            <w:vMerge w:val="restart"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Kuan-Zong Fung</w:t>
            </w:r>
          </w:p>
        </w:tc>
      </w:tr>
      <w:tr w:rsidR="00AF3B35" w:rsidRPr="00404A9F" w:rsidTr="004336B5">
        <w:trPr>
          <w:trHeight w:val="567"/>
          <w:jc w:val="center"/>
        </w:trPr>
        <w:tc>
          <w:tcPr>
            <w:tcW w:w="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11:00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11:30</w:t>
            </w:r>
          </w:p>
        </w:tc>
        <w:tc>
          <w:tcPr>
            <w:tcW w:w="1685" w:type="pct"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由汰役電池談起</w:t>
            </w:r>
            <w:r w:rsidRPr="00404A9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>Repurpose or Recycle the Spent LIBs?</w:t>
            </w:r>
          </w:p>
          <w:p w:rsid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國立臺灣科技大學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應用科技研究所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吳溪煌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教授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Prof. She-huang Wu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iCs/>
                <w:color w:val="000000" w:themeColor="text1"/>
                <w:sz w:val="20"/>
                <w:szCs w:val="20"/>
              </w:rPr>
              <w:t>Graduate Institute of Applied Science and Technology, National Taiwan University of Science and Technology</w:t>
            </w:r>
          </w:p>
        </w:tc>
        <w:tc>
          <w:tcPr>
            <w:tcW w:w="4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11:00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11:30</w:t>
            </w:r>
          </w:p>
        </w:tc>
        <w:tc>
          <w:tcPr>
            <w:tcW w:w="156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Advancements in Hydrogen Production and Separation for Hydrogen Economy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i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Prof. Wei-Hsin Chen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  <w:t>Department of Aeronautics and Astronautics, NCKU</w:t>
            </w:r>
            <w:r w:rsidRPr="00404A9F">
              <w:rPr>
                <w:rFonts w:ascii="Times New Roman" w:eastAsia="標楷體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vMerge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F3B35" w:rsidRPr="00404A9F" w:rsidTr="004336B5">
        <w:trPr>
          <w:trHeight w:val="567"/>
          <w:jc w:val="center"/>
        </w:trPr>
        <w:tc>
          <w:tcPr>
            <w:tcW w:w="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11:30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1685" w:type="pct"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Combining neutron diffraction and atomistic modelling for better understanding energy materials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instrText xml:space="preserve"> HYPERLINK "https://www.ansto.gov.au/people/dr-maxim-avdeev" </w:instrTex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</w:p>
          <w:p w:rsidR="00AF3B35" w:rsidRPr="00404A9F" w:rsidRDefault="00AF3B35" w:rsidP="004336B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Dr Maxim Avdeev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The </w:t>
            </w:r>
            <w:r w:rsidRPr="00404A9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Australian Nuclear Science and Technology Organisation, (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ANSTO)</w:t>
            </w:r>
          </w:p>
        </w:tc>
        <w:tc>
          <w:tcPr>
            <w:tcW w:w="4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11:30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156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E094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tag w:val="goog_rdk_13"/>
                <w:id w:val="2081475639"/>
              </w:sdtPr>
              <w:sdtEndPr/>
              <w:sdtContent>
                <w:r w:rsidR="00AF3B35" w:rsidRPr="00404A9F">
                  <w:rPr>
                    <w:rFonts w:ascii="Times New Roman" w:eastAsia="標楷體" w:hAnsi="Times New Roman" w:cs="Times New Roman"/>
                    <w:b/>
                    <w:sz w:val="20"/>
                    <w:szCs w:val="20"/>
                  </w:rPr>
                  <w:t>題目待定</w:t>
                </w:r>
                <w:r w:rsidR="00AF3B35" w:rsidRPr="00404A9F">
                  <w:rPr>
                    <w:rFonts w:ascii="Times New Roman" w:eastAsia="標楷體" w:hAnsi="Times New Roman" w:cs="Times New Roman"/>
                    <w:b/>
                    <w:sz w:val="20"/>
                    <w:szCs w:val="20"/>
                  </w:rPr>
                  <w:t>TBD</w:t>
                </w:r>
              </w:sdtContent>
            </w:sdt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Prof.Wei-Hsiang Lai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  <w:t>Department of Aeronautics and Astronautics, NCKU</w:t>
            </w:r>
          </w:p>
        </w:tc>
        <w:tc>
          <w:tcPr>
            <w:tcW w:w="504" w:type="pct"/>
            <w:vMerge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F3B35" w:rsidRPr="00404A9F" w:rsidTr="004336B5">
        <w:trPr>
          <w:trHeight w:val="270"/>
          <w:jc w:val="center"/>
        </w:trPr>
        <w:tc>
          <w:tcPr>
            <w:tcW w:w="390" w:type="pct"/>
            <w:tcBorders>
              <w:right w:val="single" w:sz="4" w:space="0" w:color="000000"/>
            </w:tcBorders>
            <w:shd w:val="clear" w:color="auto" w:fill="E2EFD9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12:30</w:t>
            </w:r>
          </w:p>
        </w:tc>
        <w:tc>
          <w:tcPr>
            <w:tcW w:w="4610" w:type="pct"/>
            <w:gridSpan w:val="5"/>
            <w:tcBorders>
              <w:left w:val="single" w:sz="4" w:space="0" w:color="000000"/>
            </w:tcBorders>
            <w:shd w:val="clear" w:color="auto" w:fill="E2EFD9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Lunch</w:t>
            </w:r>
          </w:p>
        </w:tc>
      </w:tr>
      <w:tr w:rsidR="00AF3B35" w:rsidRPr="00404A9F" w:rsidTr="004336B5">
        <w:trPr>
          <w:trHeight w:val="748"/>
          <w:jc w:val="center"/>
        </w:trPr>
        <w:tc>
          <w:tcPr>
            <w:tcW w:w="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13:30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1685" w:type="pct"/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鋰金屬電池之介面探討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Interfacial Studies of Lithium Metal Batteries</w:t>
            </w:r>
          </w:p>
          <w:p w:rsid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國立成功大學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化學工程學系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鄧熙聖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1F3864" w:themeColor="accent5" w:themeShade="80"/>
                <w:sz w:val="20"/>
                <w:szCs w:val="20"/>
              </w:rPr>
              <w:t xml:space="preserve">Prof. 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Hsisheng Teng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Department of Chemical Engineering, National Cheng Kung University</w:t>
            </w:r>
          </w:p>
        </w:tc>
        <w:tc>
          <w:tcPr>
            <w:tcW w:w="467" w:type="pct"/>
            <w:vMerge w:val="restart"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13:30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156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E094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  <w:sz w:val="20"/>
                  <w:szCs w:val="20"/>
                </w:rPr>
                <w:tag w:val="goog_rdk_16"/>
                <w:id w:val="575872303"/>
              </w:sdtPr>
              <w:sdtEndPr/>
              <w:sdtContent>
                <w:r w:rsidR="00AF3B35" w:rsidRPr="00404A9F">
                  <w:rPr>
                    <w:rFonts w:ascii="Times New Roman" w:eastAsia="標楷體" w:hAnsi="Times New Roman" w:cs="Times New Roman"/>
                    <w:b/>
                    <w:color w:val="000000"/>
                    <w:sz w:val="20"/>
                    <w:szCs w:val="20"/>
                  </w:rPr>
                  <w:t>題目待定</w:t>
                </w:r>
                <w:r w:rsidR="00AF3B35" w:rsidRPr="00404A9F">
                  <w:rPr>
                    <w:rFonts w:ascii="Times New Roman" w:eastAsia="標楷體" w:hAnsi="Times New Roman" w:cs="Times New Roman"/>
                    <w:b/>
                    <w:color w:val="000000"/>
                    <w:sz w:val="20"/>
                    <w:szCs w:val="20"/>
                  </w:rPr>
                  <w:t>TBD</w:t>
                </w:r>
              </w:sdtContent>
            </w:sdt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Dr. Wen-Sheng Chang</w:t>
            </w: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br/>
              <w:t>Industrial Technology Research Institute</w:t>
            </w:r>
          </w:p>
        </w:tc>
        <w:tc>
          <w:tcPr>
            <w:tcW w:w="504" w:type="pct"/>
            <w:vMerge w:val="restart"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Dr.Ping-Hsien Ho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F3B35" w:rsidRPr="00404A9F" w:rsidTr="004336B5">
        <w:trPr>
          <w:trHeight w:val="567"/>
          <w:jc w:val="center"/>
        </w:trPr>
        <w:tc>
          <w:tcPr>
            <w:tcW w:w="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14:00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14:30</w:t>
            </w:r>
          </w:p>
        </w:tc>
        <w:tc>
          <w:tcPr>
            <w:tcW w:w="1685" w:type="pct"/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高穩定性矽基鋰離子電池負極材料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High-stability Si-based anode materials for lithium-ion battery</w:t>
            </w:r>
          </w:p>
          <w:p w:rsid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國立陽明交通大學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材料科學與工程學系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張仍奎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教授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Prof. Jeng-Kuei Chang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Department of Materials Science and Engineering, National Yang Ming Chiao Tung University</w:t>
            </w:r>
          </w:p>
        </w:tc>
        <w:tc>
          <w:tcPr>
            <w:tcW w:w="467" w:type="pct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14:00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14:30</w:t>
            </w:r>
          </w:p>
        </w:tc>
        <w:tc>
          <w:tcPr>
            <w:tcW w:w="156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E094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tag w:val="goog_rdk_19"/>
                <w:id w:val="337980033"/>
              </w:sdtPr>
              <w:sdtEndPr/>
              <w:sdtContent>
                <w:r w:rsidR="00AF3B35" w:rsidRPr="00404A9F">
                  <w:rPr>
                    <w:rFonts w:ascii="Times New Roman" w:eastAsia="標楷體" w:hAnsi="Times New Roman" w:cs="Times New Roman"/>
                    <w:b/>
                    <w:sz w:val="20"/>
                    <w:szCs w:val="20"/>
                  </w:rPr>
                  <w:t>題目待定</w:t>
                </w:r>
                <w:r w:rsidR="00AF3B35" w:rsidRPr="00404A9F">
                  <w:rPr>
                    <w:rFonts w:ascii="Times New Roman" w:eastAsia="標楷體" w:hAnsi="Times New Roman" w:cs="Times New Roman"/>
                    <w:b/>
                    <w:sz w:val="20"/>
                    <w:szCs w:val="20"/>
                  </w:rPr>
                  <w:t>TBD</w:t>
                </w:r>
              </w:sdtContent>
            </w:sdt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Prof.I-Ming Hung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  <w:t>Department of Chemical Engineering and Materials Science, Yuan Ze University</w:t>
            </w:r>
          </w:p>
        </w:tc>
        <w:tc>
          <w:tcPr>
            <w:tcW w:w="504" w:type="pct"/>
            <w:vMerge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F3B35" w:rsidRPr="00404A9F" w:rsidTr="004336B5">
        <w:trPr>
          <w:trHeight w:val="567"/>
          <w:jc w:val="center"/>
        </w:trPr>
        <w:tc>
          <w:tcPr>
            <w:tcW w:w="390" w:type="pct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14:30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1685" w:type="pct"/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 situ Co-O bond reinforcement of the artificial cathode electrolyte interphase in the highly delithiated LiCoO2 for high-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energy-density applications</w:t>
            </w:r>
          </w:p>
          <w:p w:rsid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國立臺灣科技大學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應用科技研究所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王復民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教授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Prof. Fu-Ming Wang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iCs/>
                <w:color w:val="000000" w:themeColor="text1"/>
                <w:sz w:val="20"/>
                <w:szCs w:val="20"/>
              </w:rPr>
              <w:t>Graduate Institute of Applied Science and Technology, National Taiwan University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iCs/>
                <w:color w:val="000000" w:themeColor="text1"/>
                <w:sz w:val="20"/>
                <w:szCs w:val="20"/>
              </w:rPr>
              <w:t>of Science and Technology</w:t>
            </w:r>
          </w:p>
        </w:tc>
        <w:tc>
          <w:tcPr>
            <w:tcW w:w="467" w:type="pct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14:30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E094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tag w:val="goog_rdk_22"/>
                <w:id w:val="-25331818"/>
              </w:sdtPr>
              <w:sdtEndPr/>
              <w:sdtContent>
                <w:r w:rsidR="00AF3B35" w:rsidRPr="00404A9F">
                  <w:rPr>
                    <w:rFonts w:ascii="Times New Roman" w:eastAsia="標楷體" w:hAnsi="Times New Roman" w:cs="Times New Roman"/>
                    <w:b/>
                    <w:sz w:val="20"/>
                    <w:szCs w:val="20"/>
                  </w:rPr>
                  <w:t>題目待定</w:t>
                </w:r>
                <w:r w:rsidR="00AF3B35" w:rsidRPr="00404A9F">
                  <w:rPr>
                    <w:rFonts w:ascii="Times New Roman" w:eastAsia="標楷體" w:hAnsi="Times New Roman" w:cs="Times New Roman"/>
                    <w:b/>
                    <w:sz w:val="20"/>
                    <w:szCs w:val="20"/>
                  </w:rPr>
                  <w:t>TBD</w:t>
                </w:r>
              </w:sdtContent>
            </w:sdt>
          </w:p>
          <w:p w:rsidR="00AF3B35" w:rsidRPr="00404A9F" w:rsidRDefault="00AE094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0"/>
                </w:rPr>
                <w:tag w:val="goog_rdk_23"/>
                <w:id w:val="519664335"/>
              </w:sdtPr>
              <w:sdtEndPr/>
              <w:sdtContent>
                <w:r w:rsidR="00AF3B35" w:rsidRPr="00404A9F">
                  <w:rPr>
                    <w:rFonts w:ascii="Times New Roman" w:eastAsia="標楷體" w:hAnsi="Times New Roman" w:cs="Times New Roman"/>
                    <w:sz w:val="20"/>
                    <w:szCs w:val="20"/>
                  </w:rPr>
                  <w:t>蔡麗端</w:t>
                </w:r>
                <w:r w:rsidR="00AF3B35" w:rsidRPr="00404A9F">
                  <w:rPr>
                    <w:rFonts w:ascii="Times New Roman" w:eastAsia="標楷體" w:hAnsi="Times New Roman" w:cs="Times New Roman"/>
                    <w:sz w:val="20"/>
                    <w:szCs w:val="20"/>
                  </w:rPr>
                  <w:t xml:space="preserve"> </w:t>
                </w:r>
                <w:r w:rsidR="00AF3B35" w:rsidRPr="00404A9F">
                  <w:rPr>
                    <w:rFonts w:ascii="Times New Roman" w:eastAsia="標楷體" w:hAnsi="Times New Roman" w:cs="Times New Roman"/>
                    <w:sz w:val="20"/>
                    <w:szCs w:val="20"/>
                  </w:rPr>
                  <w:t>博士</w:t>
                </w:r>
                <w:r w:rsidR="00AF3B35" w:rsidRPr="00404A9F">
                  <w:rPr>
                    <w:rFonts w:ascii="Times New Roman" w:eastAsia="標楷體" w:hAnsi="Times New Roman" w:cs="Times New Roman"/>
                    <w:sz w:val="20"/>
                    <w:szCs w:val="20"/>
                  </w:rPr>
                  <w:br/>
                </w:r>
                <w:r w:rsidR="00AF3B35" w:rsidRPr="00404A9F">
                  <w:rPr>
                    <w:rFonts w:ascii="Times New Roman" w:eastAsia="標楷體" w:hAnsi="Times New Roman" w:cs="Times New Roman"/>
                    <w:sz w:val="20"/>
                    <w:szCs w:val="20"/>
                  </w:rPr>
                  <w:t>工業技術研究院</w:t>
                </w:r>
              </w:sdtContent>
            </w:sdt>
          </w:p>
        </w:tc>
        <w:tc>
          <w:tcPr>
            <w:tcW w:w="504" w:type="pct"/>
            <w:vMerge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F3B35" w:rsidRPr="00404A9F" w:rsidTr="004336B5">
        <w:trPr>
          <w:trHeight w:val="218"/>
          <w:jc w:val="center"/>
        </w:trPr>
        <w:tc>
          <w:tcPr>
            <w:tcW w:w="390" w:type="pct"/>
            <w:tcBorders>
              <w:right w:val="single" w:sz="4" w:space="0" w:color="000000"/>
            </w:tcBorders>
            <w:shd w:val="clear" w:color="auto" w:fill="E2EFD9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610" w:type="pct"/>
            <w:gridSpan w:val="5"/>
            <w:tcBorders>
              <w:left w:val="single" w:sz="4" w:space="0" w:color="000000"/>
            </w:tcBorders>
            <w:shd w:val="clear" w:color="auto" w:fill="E2EFD9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Coffee break</w:t>
            </w:r>
          </w:p>
        </w:tc>
      </w:tr>
      <w:tr w:rsidR="00AF3B35" w:rsidRPr="00404A9F" w:rsidTr="004336B5">
        <w:trPr>
          <w:trHeight w:val="567"/>
          <w:jc w:val="center"/>
        </w:trPr>
        <w:tc>
          <w:tcPr>
            <w:tcW w:w="390" w:type="pct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15:30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1685" w:type="pct"/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Separator designs for energy storage devices</w:t>
            </w:r>
          </w:p>
          <w:p w:rsid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國立清華大學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化學工程學系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胡啟章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教授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Prof. Chi-Chang Hu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Department of Chemical Engineering, National Tsing Hua University</w:t>
            </w:r>
          </w:p>
        </w:tc>
        <w:tc>
          <w:tcPr>
            <w:tcW w:w="467" w:type="pct"/>
            <w:vMerge w:val="restart"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15:30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E094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  <w:sz w:val="20"/>
                  <w:szCs w:val="20"/>
                </w:rPr>
                <w:tag w:val="goog_rdk_25"/>
                <w:id w:val="1240213840"/>
              </w:sdtPr>
              <w:sdtEndPr/>
              <w:sdtContent>
                <w:r w:rsidR="00AF3B35" w:rsidRPr="00404A9F">
                  <w:rPr>
                    <w:rFonts w:ascii="Times New Roman" w:eastAsia="標楷體" w:hAnsi="Times New Roman" w:cs="Times New Roman"/>
                    <w:b/>
                    <w:color w:val="000000"/>
                    <w:sz w:val="20"/>
                    <w:szCs w:val="20"/>
                  </w:rPr>
                  <w:t>題目待定</w:t>
                </w:r>
                <w:r w:rsidR="00AF3B35" w:rsidRPr="00404A9F">
                  <w:rPr>
                    <w:rFonts w:ascii="Times New Roman" w:eastAsia="標楷體" w:hAnsi="Times New Roman" w:cs="Times New Roman"/>
                    <w:b/>
                    <w:color w:val="000000"/>
                    <w:sz w:val="20"/>
                    <w:szCs w:val="20"/>
                  </w:rPr>
                  <w:t>TBD</w:t>
                </w:r>
              </w:sdtContent>
            </w:sdt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Dr. Wen-Sheng Chen</w:t>
            </w: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br/>
              <w:t>Industrial Technology Research Institute</w:t>
            </w:r>
          </w:p>
        </w:tc>
        <w:tc>
          <w:tcPr>
            <w:tcW w:w="504" w:type="pct"/>
            <w:vMerge w:val="restart"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I-Ming Hung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F3B35" w:rsidRPr="00404A9F" w:rsidTr="004336B5">
        <w:trPr>
          <w:trHeight w:val="567"/>
          <w:jc w:val="center"/>
        </w:trPr>
        <w:tc>
          <w:tcPr>
            <w:tcW w:w="390" w:type="pct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16:00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16:30</w:t>
            </w:r>
          </w:p>
        </w:tc>
        <w:tc>
          <w:tcPr>
            <w:tcW w:w="1685" w:type="pct"/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Key materials development for ultra-high power lithium ion battery design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能元科技股份有限公司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陳柏延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博士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Po-Yen Chen, Ph.D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E-ONE MOLI ENERGY CO</w:t>
            </w:r>
          </w:p>
        </w:tc>
        <w:tc>
          <w:tcPr>
            <w:tcW w:w="467" w:type="pct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16:00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16:30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E094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color w:val="FF0000"/>
                  <w:sz w:val="20"/>
                  <w:szCs w:val="20"/>
                </w:rPr>
                <w:tag w:val="goog_rdk_27"/>
                <w:id w:val="-1360743285"/>
              </w:sdtPr>
              <w:sdtEndPr>
                <w:rPr>
                  <w:color w:val="000000" w:themeColor="text1"/>
                </w:rPr>
              </w:sdtEndPr>
              <w:sdtContent>
                <w:r w:rsidR="00AF3B35" w:rsidRPr="00404A9F">
                  <w:rPr>
                    <w:rFonts w:ascii="Times New Roman" w:eastAsia="標楷體" w:hAnsi="Times New Roman" w:cs="Times New Roman"/>
                    <w:b/>
                    <w:color w:val="000000" w:themeColor="text1"/>
                    <w:sz w:val="20"/>
                    <w:szCs w:val="20"/>
                  </w:rPr>
                  <w:t>題目待定</w:t>
                </w:r>
                <w:r w:rsidR="00AF3B35" w:rsidRPr="00404A9F">
                  <w:rPr>
                    <w:rFonts w:ascii="Times New Roman" w:eastAsia="標楷體" w:hAnsi="Times New Roman" w:cs="Times New Roman"/>
                    <w:b/>
                    <w:color w:val="000000" w:themeColor="text1"/>
                    <w:sz w:val="20"/>
                    <w:szCs w:val="20"/>
                  </w:rPr>
                  <w:t>TBD</w:t>
                </w:r>
              </w:sdtContent>
            </w:sdt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Dr.Ping-Hsien Ho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  <w:t>Hephas Energy co., ltd</w:t>
            </w:r>
          </w:p>
        </w:tc>
        <w:tc>
          <w:tcPr>
            <w:tcW w:w="504" w:type="pct"/>
            <w:vMerge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F3B35" w:rsidRPr="00404A9F" w:rsidTr="004336B5">
        <w:trPr>
          <w:trHeight w:val="1487"/>
          <w:jc w:val="center"/>
        </w:trPr>
        <w:tc>
          <w:tcPr>
            <w:tcW w:w="390" w:type="pct"/>
            <w:vMerge w:val="restart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16:30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1685" w:type="pct"/>
            <w:vMerge w:val="restart"/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Multi-Electron Redox Chemistry for Next-Generation Rechargeable Batteries</w:t>
            </w:r>
          </w:p>
          <w:p w:rsid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國立成功大學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化學工程學系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柯碧蓮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Prof. Watchareeya Kaveevivitchai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Department of Chemical Engineering, National Cheng Kung University</w:t>
            </w:r>
          </w:p>
        </w:tc>
        <w:tc>
          <w:tcPr>
            <w:tcW w:w="467" w:type="pct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16:30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16:45</w:t>
            </w:r>
          </w:p>
        </w:tc>
        <w:tc>
          <w:tcPr>
            <w:tcW w:w="1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The Lithium manganese-rich cathode based batteries from GUS Tech</w:t>
            </w:r>
          </w:p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Prem Chandan,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Ph.D</w:t>
            </w:r>
          </w:p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GUS Technology (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格斯科技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4" w:type="pct"/>
            <w:vMerge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F3B35" w:rsidRPr="00404A9F" w:rsidTr="004336B5">
        <w:trPr>
          <w:trHeight w:val="499"/>
          <w:jc w:val="center"/>
        </w:trPr>
        <w:tc>
          <w:tcPr>
            <w:tcW w:w="390" w:type="pct"/>
            <w:vMerge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pct"/>
            <w:vMerge/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16:45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固態鋰電池材料與液態漿料的臨場電子顯微鏡分析技術</w:t>
            </w:r>
          </w:p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In-situ Electron Microscope for Solid-state Li-ion Battery and Electrode Slurry Analysis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台灣電鏡儀器</w:t>
            </w: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黃祖緯</w:t>
            </w: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副總經理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Tsu-Wei Huang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,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Ph.D</w:t>
            </w:r>
          </w:p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Taiwan Electron Microscope Instrument Co.</w:t>
            </w:r>
          </w:p>
        </w:tc>
        <w:tc>
          <w:tcPr>
            <w:tcW w:w="504" w:type="pct"/>
            <w:vMerge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F3B35" w:rsidRPr="00404A9F" w:rsidTr="004336B5">
        <w:trPr>
          <w:trHeight w:val="553"/>
          <w:jc w:val="center"/>
        </w:trPr>
        <w:tc>
          <w:tcPr>
            <w:tcW w:w="390" w:type="pct"/>
            <w:tcBorders>
              <w:right w:val="single" w:sz="4" w:space="0" w:color="000000"/>
            </w:tcBorders>
            <w:shd w:val="clear" w:color="auto" w:fill="E2EFD9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17:00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17:45</w:t>
            </w:r>
          </w:p>
        </w:tc>
        <w:tc>
          <w:tcPr>
            <w:tcW w:w="4610" w:type="pct"/>
            <w:gridSpan w:val="5"/>
            <w:tcBorders>
              <w:left w:val="single" w:sz="4" w:space="0" w:color="000000"/>
            </w:tcBorders>
            <w:shd w:val="clear" w:color="auto" w:fill="E2EFD9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Industry and Academia Exchange Symposium</w:t>
            </w:r>
          </w:p>
        </w:tc>
      </w:tr>
      <w:tr w:rsidR="00AF3B35" w:rsidRPr="00404A9F" w:rsidTr="004336B5">
        <w:trPr>
          <w:trHeight w:val="412"/>
          <w:jc w:val="center"/>
        </w:trPr>
        <w:tc>
          <w:tcPr>
            <w:tcW w:w="390" w:type="pct"/>
            <w:shd w:val="clear" w:color="auto" w:fill="E2EFD9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18:00</w:t>
            </w:r>
          </w:p>
        </w:tc>
        <w:tc>
          <w:tcPr>
            <w:tcW w:w="4610" w:type="pct"/>
            <w:gridSpan w:val="5"/>
            <w:shd w:val="clear" w:color="auto" w:fill="E2EFD9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Banquet</w:t>
            </w:r>
          </w:p>
        </w:tc>
      </w:tr>
    </w:tbl>
    <w:p w:rsidR="00865906" w:rsidRPr="00404A9F" w:rsidRDefault="00865906" w:rsidP="00AF3B35">
      <w:pPr>
        <w:rPr>
          <w:rFonts w:ascii="Times New Roman" w:eastAsia="標楷體" w:hAnsi="Times New Roman" w:cs="Times New Roman"/>
          <w:b/>
          <w:color w:val="000000" w:themeColor="text1"/>
        </w:rPr>
      </w:pPr>
    </w:p>
    <w:p w:rsidR="00BB2EBA" w:rsidRDefault="00BB2EBA">
      <w:pPr>
        <w:widowControl/>
        <w:rPr>
          <w:rFonts w:ascii="Calibri" w:eastAsia="Arial" w:hAnsi="Calibri" w:cstheme="minorHAnsi"/>
          <w:b/>
          <w:color w:val="000000" w:themeColor="text1"/>
        </w:rPr>
      </w:pPr>
      <w:r>
        <w:rPr>
          <w:rFonts w:ascii="Calibri" w:eastAsia="Arial" w:hAnsi="Calibri" w:cstheme="minorHAnsi"/>
          <w:b/>
          <w:color w:val="000000" w:themeColor="text1"/>
        </w:rPr>
        <w:br w:type="page"/>
      </w:r>
    </w:p>
    <w:p w:rsidR="00865906" w:rsidRPr="00877B3C" w:rsidRDefault="00BB2EBA" w:rsidP="00AF3B35">
      <w:pPr>
        <w:rPr>
          <w:rFonts w:ascii="微軟正黑體" w:eastAsia="微軟正黑體" w:hAnsi="微軟正黑體"/>
          <w:szCs w:val="52"/>
        </w:rPr>
      </w:pPr>
      <w:r w:rsidRPr="00BB2EBA">
        <w:rPr>
          <w:rFonts w:ascii="Times New Roman" w:eastAsia="標楷體" w:hAnsi="Times New Roman" w:cs="Times New Roman"/>
          <w:b/>
          <w:szCs w:val="52"/>
        </w:rPr>
        <w:lastRenderedPageBreak/>
        <w:t>議程表</w:t>
      </w:r>
      <w:r w:rsidRPr="00BB2EBA">
        <w:rPr>
          <w:rFonts w:ascii="Times New Roman" w:eastAsia="標楷體" w:hAnsi="Times New Roman" w:cs="Times New Roman"/>
          <w:b/>
          <w:szCs w:val="52"/>
        </w:rPr>
        <w:t>-2021/12/</w:t>
      </w:r>
      <w:r>
        <w:rPr>
          <w:rFonts w:ascii="Times New Roman" w:eastAsia="標楷體" w:hAnsi="Times New Roman" w:cs="Times New Roman" w:hint="eastAsia"/>
          <w:b/>
          <w:szCs w:val="52"/>
        </w:rPr>
        <w:t>8</w:t>
      </w:r>
    </w:p>
    <w:tbl>
      <w:tblPr>
        <w:tblW w:w="10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842"/>
        <w:gridCol w:w="3631"/>
        <w:gridCol w:w="1006"/>
        <w:gridCol w:w="838"/>
        <w:gridCol w:w="3372"/>
        <w:gridCol w:w="1084"/>
      </w:tblGrid>
      <w:tr w:rsidR="00AF3B35" w:rsidRPr="00404A9F" w:rsidTr="004336B5">
        <w:trPr>
          <w:trHeight w:val="567"/>
          <w:jc w:val="center"/>
        </w:trPr>
        <w:tc>
          <w:tcPr>
            <w:tcW w:w="391" w:type="pct"/>
            <w:shd w:val="clear" w:color="auto" w:fill="D9D9D9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0"/>
              </w:rPr>
              <w:t>Time</w:t>
            </w:r>
          </w:p>
        </w:tc>
        <w:tc>
          <w:tcPr>
            <w:tcW w:w="4609" w:type="pct"/>
            <w:gridSpan w:val="5"/>
            <w:shd w:val="clear" w:color="auto" w:fill="D9D9D9"/>
            <w:vAlign w:val="center"/>
          </w:tcPr>
          <w:p w:rsidR="00AF3B35" w:rsidRPr="00404A9F" w:rsidRDefault="00AF3B35" w:rsidP="004336B5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Cs w:val="18"/>
              </w:rPr>
              <w:t>For all Attendees</w:t>
            </w:r>
          </w:p>
        </w:tc>
      </w:tr>
      <w:tr w:rsidR="00AF3B35" w:rsidRPr="00404A9F" w:rsidTr="004336B5">
        <w:trPr>
          <w:trHeight w:val="322"/>
          <w:jc w:val="center"/>
        </w:trPr>
        <w:tc>
          <w:tcPr>
            <w:tcW w:w="391" w:type="pct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08:30</w:t>
            </w:r>
          </w:p>
        </w:tc>
        <w:tc>
          <w:tcPr>
            <w:tcW w:w="4609" w:type="pct"/>
            <w:gridSpan w:val="5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</w:rPr>
              <w:t>Registration</w:t>
            </w:r>
          </w:p>
        </w:tc>
      </w:tr>
      <w:tr w:rsidR="00AF3B35" w:rsidRPr="00404A9F" w:rsidTr="004336B5">
        <w:trPr>
          <w:trHeight w:val="290"/>
          <w:jc w:val="center"/>
        </w:trPr>
        <w:tc>
          <w:tcPr>
            <w:tcW w:w="2543" w:type="pct"/>
            <w:gridSpan w:val="3"/>
            <w:tcBorders>
              <w:right w:val="single" w:sz="4" w:space="0" w:color="000000"/>
            </w:tcBorders>
            <w:shd w:val="clear" w:color="auto" w:fill="FFC000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04A9F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Topic : </w:t>
            </w: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Lithium Ion Battery</w:t>
            </w: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（嘉賓廳</w:t>
            </w: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 xml:space="preserve"> 3F</w:t>
            </w: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2457" w:type="pct"/>
            <w:gridSpan w:val="3"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Lithium Ion Battery</w:t>
            </w: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（</w:t>
            </w: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 xml:space="preserve">Room </w:t>
            </w: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天鵝廳</w:t>
            </w: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 xml:space="preserve"> 3F</w:t>
            </w:r>
            <w:r w:rsidRPr="00404A9F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）</w:t>
            </w:r>
          </w:p>
        </w:tc>
      </w:tr>
      <w:tr w:rsidR="00AF3B35" w:rsidRPr="00404A9F" w:rsidTr="004336B5">
        <w:trPr>
          <w:trHeight w:val="388"/>
          <w:jc w:val="center"/>
        </w:trPr>
        <w:tc>
          <w:tcPr>
            <w:tcW w:w="391" w:type="pct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09:10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09:40</w:t>
            </w:r>
          </w:p>
        </w:tc>
        <w:tc>
          <w:tcPr>
            <w:tcW w:w="4609" w:type="pct"/>
            <w:gridSpan w:val="5"/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About the BEV trend toward 2030 and batteries to be used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吉武秀哉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教授</w:t>
            </w:r>
          </w:p>
        </w:tc>
      </w:tr>
      <w:tr w:rsidR="00AF3B35" w:rsidRPr="00404A9F" w:rsidTr="004336B5">
        <w:trPr>
          <w:trHeight w:val="388"/>
          <w:jc w:val="center"/>
        </w:trPr>
        <w:tc>
          <w:tcPr>
            <w:tcW w:w="391" w:type="pct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pct"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講題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Title / 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講者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Lecturer</w:t>
            </w:r>
          </w:p>
        </w:tc>
        <w:tc>
          <w:tcPr>
            <w:tcW w:w="46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Chair</w:t>
            </w:r>
          </w:p>
        </w:tc>
        <w:tc>
          <w:tcPr>
            <w:tcW w:w="38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講題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Title / 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講者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Lecturer</w:t>
            </w:r>
          </w:p>
        </w:tc>
        <w:tc>
          <w:tcPr>
            <w:tcW w:w="503" w:type="pct"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Chair</w:t>
            </w:r>
          </w:p>
        </w:tc>
      </w:tr>
      <w:tr w:rsidR="00AF3B35" w:rsidRPr="00404A9F" w:rsidTr="004336B5">
        <w:trPr>
          <w:trHeight w:val="388"/>
          <w:jc w:val="center"/>
        </w:trPr>
        <w:tc>
          <w:tcPr>
            <w:tcW w:w="391" w:type="pct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09:40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10:10</w:t>
            </w:r>
          </w:p>
        </w:tc>
        <w:tc>
          <w:tcPr>
            <w:tcW w:w="1685" w:type="pct"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高安全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高功率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長壽命鋰電池及材料技術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High Safety, High Power and Long Life Li-ion Batteries and Materials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工業技術研究院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廖世傑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博士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Shih-Chieh Liao, Ph.D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Industrial Technology Research Institute</w:t>
            </w:r>
          </w:p>
        </w:tc>
        <w:tc>
          <w:tcPr>
            <w:tcW w:w="46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09:40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10:05</w:t>
            </w:r>
          </w:p>
        </w:tc>
        <w:tc>
          <w:tcPr>
            <w:tcW w:w="156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快充式動力電池的開發與運用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Development and application of fast-charging for power batteries</w:t>
            </w:r>
          </w:p>
          <w:p w:rsid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有量科技股份有限公司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柯玨宇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博士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Jin-Yu Ke, Ph.D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Amita Technologies Inc.</w:t>
            </w:r>
          </w:p>
        </w:tc>
        <w:tc>
          <w:tcPr>
            <w:tcW w:w="503" w:type="pct"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F3B35" w:rsidRPr="00404A9F" w:rsidTr="004336B5">
        <w:trPr>
          <w:trHeight w:val="1552"/>
          <w:jc w:val="center"/>
        </w:trPr>
        <w:tc>
          <w:tcPr>
            <w:tcW w:w="391" w:type="pct"/>
            <w:vMerge w:val="restart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10:10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10:40</w:t>
            </w:r>
          </w:p>
        </w:tc>
        <w:tc>
          <w:tcPr>
            <w:tcW w:w="1685" w:type="pct"/>
            <w:vMerge w:val="restart"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CSCC Advanced Anode Materials for Li-ion Batteries and Development Strategy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中鋼碳素化學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許凱智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博士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Kai-Chih Hsu, Ph.D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China Steel Chemical Co.</w:t>
            </w:r>
          </w:p>
        </w:tc>
        <w:tc>
          <w:tcPr>
            <w:tcW w:w="4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10:05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10:20</w:t>
            </w:r>
          </w:p>
        </w:tc>
        <w:tc>
          <w:tcPr>
            <w:tcW w:w="1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Solartron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獨特的交流阻抗量測技術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Solartron’s unique technology in EIS measurement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殷敬精密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陳傑明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經理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Jimmy Chen, Manager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ING-JING Precise Industrial Co.</w:t>
            </w:r>
          </w:p>
        </w:tc>
        <w:tc>
          <w:tcPr>
            <w:tcW w:w="503" w:type="pct"/>
            <w:vMerge w:val="restart"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F3B35" w:rsidRPr="00404A9F" w:rsidTr="004336B5">
        <w:trPr>
          <w:trHeight w:val="623"/>
          <w:jc w:val="center"/>
        </w:trPr>
        <w:tc>
          <w:tcPr>
            <w:tcW w:w="391" w:type="pct"/>
            <w:vMerge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pct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10:20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10:40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04A9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高安全性與高性能隔膜之設計與開發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Design &amp; Development of High Safety and High Performance Separators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明基材料公司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卓永達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博士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Joe Cho, Ph.D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BenQ Materials Co.</w:t>
            </w:r>
          </w:p>
        </w:tc>
        <w:tc>
          <w:tcPr>
            <w:tcW w:w="503" w:type="pct"/>
            <w:vMerge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F3B35" w:rsidRPr="00404A9F" w:rsidTr="004336B5">
        <w:trPr>
          <w:trHeight w:val="326"/>
          <w:jc w:val="center"/>
        </w:trPr>
        <w:tc>
          <w:tcPr>
            <w:tcW w:w="391" w:type="pct"/>
            <w:shd w:val="clear" w:color="auto" w:fill="E2EFD9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10:40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4609" w:type="pct"/>
            <w:gridSpan w:val="5"/>
            <w:shd w:val="clear" w:color="auto" w:fill="E2EFD9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Coffee Break</w:t>
            </w:r>
          </w:p>
        </w:tc>
      </w:tr>
      <w:tr w:rsidR="00AF3B35" w:rsidRPr="00404A9F" w:rsidTr="004336B5">
        <w:trPr>
          <w:trHeight w:val="567"/>
          <w:jc w:val="center"/>
        </w:trPr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11:00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11:30</w:t>
            </w:r>
          </w:p>
        </w:tc>
        <w:tc>
          <w:tcPr>
            <w:tcW w:w="1685" w:type="pct"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鋰電池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NMC&amp;NCA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正極材料快充放之限制因子與解決方案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Limitations and solutions to fast charging/discharging of NMC &amp; NCA cathode materials in lithium ion batteries</w:t>
            </w:r>
          </w:p>
          <w:p w:rsid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國立臺灣科技大學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機械工程系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蔡秉均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教授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Prof. Ping-Chun Tsai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Department of Mechanical Engineering, </w:t>
            </w:r>
            <w:r w:rsidRPr="00404A9F">
              <w:rPr>
                <w:rFonts w:ascii="Times New Roman" w:eastAsia="標楷體" w:hAnsi="Times New Roman" w:cs="Times New Roman"/>
                <w:iCs/>
                <w:color w:val="000000" w:themeColor="text1"/>
                <w:sz w:val="20"/>
                <w:szCs w:val="20"/>
              </w:rPr>
              <w:t>National Taiwan University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iCs/>
                <w:color w:val="000000" w:themeColor="text1"/>
                <w:sz w:val="20"/>
                <w:szCs w:val="20"/>
              </w:rPr>
              <w:t>of Science and Technology</w:t>
            </w:r>
          </w:p>
        </w:tc>
        <w:tc>
          <w:tcPr>
            <w:tcW w:w="4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11:00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11:30</w:t>
            </w:r>
          </w:p>
        </w:tc>
        <w:tc>
          <w:tcPr>
            <w:tcW w:w="156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電漿改質軟碳負極在鋰電池的應用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中原大學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化學工程學系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劉偉仁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Prof. Wei-Ren Liu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Department of Chemical Engineering, Chung Yuan Christian University</w:t>
            </w:r>
          </w:p>
        </w:tc>
        <w:tc>
          <w:tcPr>
            <w:tcW w:w="503" w:type="pct"/>
            <w:vMerge w:val="restart"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F3B35" w:rsidRPr="00404A9F" w:rsidTr="004336B5">
        <w:trPr>
          <w:trHeight w:val="567"/>
          <w:jc w:val="center"/>
        </w:trPr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11:30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1685" w:type="pct"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An introduction to green energy projects in CPC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中油綠能所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李秋萍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副所長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Dr. Chiu-Ping Li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Department of Green Material Technology, Green Technology Research Institute, CPC Co.</w:t>
            </w:r>
          </w:p>
        </w:tc>
        <w:tc>
          <w:tcPr>
            <w:tcW w:w="4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11:30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鋰電池與產業分析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英富霖諮詢</w:t>
            </w: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袁芳偉</w:t>
            </w: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資深分析師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Yuan-Fang Wei , Ph.D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InfoLink</w:t>
            </w:r>
          </w:p>
        </w:tc>
        <w:tc>
          <w:tcPr>
            <w:tcW w:w="503" w:type="pct"/>
            <w:vMerge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F3B35" w:rsidRPr="00404A9F" w:rsidTr="004336B5">
        <w:trPr>
          <w:trHeight w:val="567"/>
          <w:jc w:val="center"/>
        </w:trPr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12:00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12:30</w:t>
            </w:r>
          </w:p>
        </w:tc>
        <w:tc>
          <w:tcPr>
            <w:tcW w:w="1685" w:type="pct"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鋰電池及矽材料回收循環再利用於鋰電池</w:t>
            </w:r>
          </w:p>
          <w:p w:rsid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國立臺南大學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綠色能源科技學系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張家欽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教授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Prof. Chia-Chin Chang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Department of Greenergy, National University of Tainan</w:t>
            </w:r>
          </w:p>
        </w:tc>
        <w:tc>
          <w:tcPr>
            <w:tcW w:w="46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12:00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12:30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待定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國家同步輻射中心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吳浚銘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博士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Chung-Ming Wu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, Ph.D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National Synchrotron Radiation Research Center</w:t>
            </w:r>
          </w:p>
        </w:tc>
        <w:tc>
          <w:tcPr>
            <w:tcW w:w="503" w:type="pct"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F3B35" w:rsidRPr="00404A9F" w:rsidTr="004336B5">
        <w:trPr>
          <w:trHeight w:val="326"/>
          <w:jc w:val="center"/>
        </w:trPr>
        <w:tc>
          <w:tcPr>
            <w:tcW w:w="391" w:type="pct"/>
            <w:tcBorders>
              <w:right w:val="single" w:sz="4" w:space="0" w:color="000000"/>
            </w:tcBorders>
            <w:shd w:val="clear" w:color="auto" w:fill="E2EFD9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12:30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13:30</w:t>
            </w:r>
          </w:p>
        </w:tc>
        <w:tc>
          <w:tcPr>
            <w:tcW w:w="4609" w:type="pct"/>
            <w:gridSpan w:val="5"/>
            <w:tcBorders>
              <w:left w:val="single" w:sz="4" w:space="0" w:color="000000"/>
            </w:tcBorders>
            <w:shd w:val="clear" w:color="auto" w:fill="E2EFD9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Lunch</w:t>
            </w:r>
          </w:p>
        </w:tc>
      </w:tr>
      <w:tr w:rsidR="00AF3B35" w:rsidRPr="00404A9F" w:rsidTr="004336B5">
        <w:trPr>
          <w:trHeight w:val="567"/>
          <w:jc w:val="center"/>
        </w:trPr>
        <w:tc>
          <w:tcPr>
            <w:tcW w:w="3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lastRenderedPageBreak/>
              <w:t>13:30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1685" w:type="pct"/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待定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工業技術研究院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產業經濟與趨勢研究中心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呂學隆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博士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Mark Lu, Ph.D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Industrial Technology Research Institute</w:t>
            </w:r>
          </w:p>
        </w:tc>
        <w:tc>
          <w:tcPr>
            <w:tcW w:w="467" w:type="pct"/>
            <w:vMerge w:val="restart"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13:30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先進製程與檢測技術於鋰電池開發之應用</w:t>
            </w:r>
          </w:p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Application of advanced manufacturing and testing in assisting the development of lithium ion battery</w:t>
            </w:r>
          </w:p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國立成功大學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微奈米科技研究中心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謝伯宗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執行長</w:t>
            </w:r>
          </w:p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Po-Tsung Hsieh, Ph.D</w:t>
            </w:r>
          </w:p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Center for Micro/Nano Science and Technology, National Cheng Kung University</w:t>
            </w:r>
          </w:p>
        </w:tc>
        <w:tc>
          <w:tcPr>
            <w:tcW w:w="503" w:type="pct"/>
            <w:vMerge w:val="restart"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F3B35" w:rsidRPr="00404A9F" w:rsidTr="004336B5">
        <w:trPr>
          <w:trHeight w:val="567"/>
          <w:jc w:val="center"/>
        </w:trPr>
        <w:tc>
          <w:tcPr>
            <w:tcW w:w="3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14:00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14:30</w:t>
            </w:r>
          </w:p>
        </w:tc>
        <w:tc>
          <w:tcPr>
            <w:tcW w:w="1685" w:type="pct"/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設計高載量硫電極於寡電解液鋰硫電池以實現高能量密度電池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A design of high-loading polysulfide cathodes in lean-electrolyte lithium-sulfur cell with a high energy density </w:t>
            </w:r>
          </w:p>
          <w:p w:rsid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國立成功大學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材料科學與工程學系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鍾昇恆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教授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Prof. Sheng-Heng Chung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Department of Materials Science and Engineering, National Cheng Kung University</w:t>
            </w:r>
          </w:p>
        </w:tc>
        <w:tc>
          <w:tcPr>
            <w:tcW w:w="467" w:type="pct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14:00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14:20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Quasi-Solid State system and NMC-SiO recipe development status in SYNergy</w:t>
            </w:r>
          </w:p>
          <w:p w:rsid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興能高科技股份有限公司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黃昌玥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經理</w:t>
            </w:r>
          </w:p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Chang-Yueh Huang, Manager</w:t>
            </w:r>
          </w:p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SYNergy ScienTech Corp.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F3B35" w:rsidRPr="00404A9F" w:rsidTr="004336B5">
        <w:trPr>
          <w:trHeight w:val="1152"/>
          <w:jc w:val="center"/>
        </w:trPr>
        <w:tc>
          <w:tcPr>
            <w:tcW w:w="391" w:type="pct"/>
            <w:vMerge w:val="restart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14:30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1685" w:type="pct"/>
            <w:vMerge w:val="restart"/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Improved Electrochemical and Thermal Properties of Nickel-rich Cathode Materials Coated with a Functional Layer for Lithium-ion Batteries</w:t>
            </w:r>
          </w:p>
          <w:p w:rsid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明志科技大學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綠色能源電池研究中心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吳宜萱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博士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Yi-Shiuan Wu,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Ph.D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Battery Research Center of Green Energy, Ming Chi University of Technology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14:20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14:35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IMPACT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中心簡介暨固態鋰電池專利現況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Introduction of IMPACT&amp; Patent Portfolio for Solid-State Lithium Battery</w:t>
            </w:r>
          </w:p>
          <w:p w:rsid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國立臺北科技大學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能源與冷凍空調工程系所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李達生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教授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Prof. Da-Sheng Lee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Department of Energy and Refrigerating Air-Conditioning Engineering, National Taipei University of Technology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F3B35" w:rsidRPr="00404A9F" w:rsidTr="004336B5">
        <w:trPr>
          <w:trHeight w:val="1852"/>
          <w:jc w:val="center"/>
        </w:trPr>
        <w:tc>
          <w:tcPr>
            <w:tcW w:w="391" w:type="pct"/>
            <w:vMerge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pct"/>
            <w:vMerge/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14:35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14:50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New solutions to electrode and slurry measurements</w:t>
            </w:r>
          </w:p>
          <w:p w:rsid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台灣日置電機股份有限公司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陳浩然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經理</w:t>
            </w:r>
          </w:p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Henry Chen, Manager</w:t>
            </w:r>
          </w:p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HIOKI Taiwan</w:t>
            </w:r>
          </w:p>
        </w:tc>
        <w:tc>
          <w:tcPr>
            <w:tcW w:w="503" w:type="pct"/>
            <w:vMerge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F3B35" w:rsidRPr="00404A9F" w:rsidTr="004336B5">
        <w:trPr>
          <w:trHeight w:val="413"/>
          <w:jc w:val="center"/>
        </w:trPr>
        <w:tc>
          <w:tcPr>
            <w:tcW w:w="391" w:type="pct"/>
            <w:vMerge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pct"/>
            <w:vMerge/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14:50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15:05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Introduction of Si(SiO)-based anode materials in LIBs Research Center</w:t>
            </w:r>
          </w:p>
          <w:p w:rsid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國立臺南大學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鋰離子電池研究發展中心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侯尚杰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博士</w:t>
            </w:r>
          </w:p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Shang-Chieh Hou, Ph.D</w:t>
            </w:r>
          </w:p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LIBs Research Center, National University of Tainan</w:t>
            </w:r>
          </w:p>
        </w:tc>
        <w:tc>
          <w:tcPr>
            <w:tcW w:w="503" w:type="pct"/>
            <w:vMerge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F3B35" w:rsidRPr="00404A9F" w:rsidTr="004336B5">
        <w:trPr>
          <w:trHeight w:val="497"/>
          <w:jc w:val="center"/>
        </w:trPr>
        <w:tc>
          <w:tcPr>
            <w:tcW w:w="391" w:type="pct"/>
            <w:shd w:val="clear" w:color="auto" w:fill="E2EFD9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15:00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15:30</w:t>
            </w:r>
          </w:p>
        </w:tc>
        <w:tc>
          <w:tcPr>
            <w:tcW w:w="4609" w:type="pct"/>
            <w:gridSpan w:val="5"/>
            <w:shd w:val="clear" w:color="auto" w:fill="E2EFD9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Coffee Break</w:t>
            </w:r>
          </w:p>
        </w:tc>
      </w:tr>
      <w:tr w:rsidR="00AF3B35" w:rsidRPr="00404A9F" w:rsidTr="004336B5">
        <w:trPr>
          <w:trHeight w:val="2235"/>
          <w:jc w:val="center"/>
        </w:trPr>
        <w:tc>
          <w:tcPr>
            <w:tcW w:w="391" w:type="pct"/>
            <w:vMerge w:val="restart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lastRenderedPageBreak/>
              <w:t>15:30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1685" w:type="pct"/>
            <w:vMerge w:val="restart"/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快速充電鋰離子電池之電極材料研發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Development of fast-charging electrode materials for lithium-ion batteries</w:t>
            </w:r>
          </w:p>
          <w:p w:rsid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國立臺灣科技大學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應用科技研究所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翁郁婷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教授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Prof. Yu-Ting Weng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iCs/>
                <w:color w:val="000000" w:themeColor="text1"/>
                <w:sz w:val="20"/>
                <w:szCs w:val="20"/>
              </w:rPr>
              <w:t>Graduate Institute of Applied Science and Technology, National Taiwan University of Science and Technology</w:t>
            </w:r>
          </w:p>
        </w:tc>
        <w:tc>
          <w:tcPr>
            <w:tcW w:w="467" w:type="pct"/>
            <w:vMerge w:val="restart"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15:30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15:45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Why EV Batteries need ripple current testing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致茂電子</w:t>
            </w: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張碩傑</w:t>
            </w: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經理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Rock Chang, Manager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Chroma ATE Inc.</w:t>
            </w:r>
          </w:p>
        </w:tc>
        <w:tc>
          <w:tcPr>
            <w:tcW w:w="503" w:type="pct"/>
            <w:vMerge w:val="restart"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F3B35" w:rsidRPr="00404A9F" w:rsidTr="004336B5">
        <w:trPr>
          <w:trHeight w:val="563"/>
          <w:jc w:val="center"/>
        </w:trPr>
        <w:tc>
          <w:tcPr>
            <w:tcW w:w="391" w:type="pct"/>
            <w:vMerge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pct"/>
            <w:vMerge/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15:45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防潮、低濕、低露點產品介紹及解決方案</w:t>
            </w:r>
          </w:p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Moisture-proof, low humidity, low dew point product introduction and solutions</w:t>
            </w:r>
          </w:p>
          <w:p w:rsid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台灣防潮科技股份有限公司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房晉弘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經理</w:t>
            </w:r>
          </w:p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Fang Jin hong, Manager</w:t>
            </w:r>
          </w:p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Taiwan Dry Tech Corporation</w:t>
            </w:r>
          </w:p>
        </w:tc>
        <w:tc>
          <w:tcPr>
            <w:tcW w:w="503" w:type="pct"/>
            <w:vMerge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F3B35" w:rsidRPr="00404A9F" w:rsidTr="004336B5">
        <w:trPr>
          <w:trHeight w:val="567"/>
          <w:jc w:val="center"/>
        </w:trPr>
        <w:tc>
          <w:tcPr>
            <w:tcW w:w="391" w:type="pct"/>
            <w:vMerge w:val="restart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16:00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16:30</w:t>
            </w:r>
          </w:p>
        </w:tc>
        <w:tc>
          <w:tcPr>
            <w:tcW w:w="1685" w:type="pct"/>
            <w:vMerge w:val="restart"/>
            <w:shd w:val="clear" w:color="auto" w:fill="FFF2CC"/>
            <w:vAlign w:val="center"/>
          </w:tcPr>
          <w:p w:rsidR="00AF3B35" w:rsidRPr="00404A9F" w:rsidRDefault="00404A9F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活動待訂</w:t>
            </w:r>
          </w:p>
        </w:tc>
        <w:tc>
          <w:tcPr>
            <w:tcW w:w="467" w:type="pct"/>
            <w:vMerge w:val="restart"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16:00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16:15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404A9F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活動待訂</w:t>
            </w:r>
          </w:p>
        </w:tc>
        <w:tc>
          <w:tcPr>
            <w:tcW w:w="503" w:type="pct"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F3B35" w:rsidRPr="00404A9F" w:rsidTr="004336B5">
        <w:trPr>
          <w:trHeight w:val="567"/>
          <w:jc w:val="center"/>
        </w:trPr>
        <w:tc>
          <w:tcPr>
            <w:tcW w:w="391" w:type="pct"/>
            <w:vMerge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pct"/>
            <w:vMerge/>
            <w:shd w:val="clear" w:color="auto" w:fill="FFF2CC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:rsidR="00AF3B35" w:rsidRPr="00404A9F" w:rsidRDefault="00AF3B35" w:rsidP="00433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16:15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16:30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404A9F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活動待訂</w:t>
            </w:r>
          </w:p>
        </w:tc>
        <w:tc>
          <w:tcPr>
            <w:tcW w:w="503" w:type="pct"/>
            <w:tcBorders>
              <w:left w:val="single" w:sz="4" w:space="0" w:color="000000"/>
            </w:tcBorders>
            <w:shd w:val="clear" w:color="auto" w:fill="FFF3FF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F3B35" w:rsidRPr="00404A9F" w:rsidTr="004336B5">
        <w:trPr>
          <w:trHeight w:val="567"/>
          <w:jc w:val="center"/>
        </w:trPr>
        <w:tc>
          <w:tcPr>
            <w:tcW w:w="391" w:type="pct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16:30</w:t>
            </w:r>
          </w:p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4609" w:type="pct"/>
            <w:gridSpan w:val="5"/>
            <w:shd w:val="clear" w:color="auto" w:fill="E2EFD9"/>
            <w:vAlign w:val="center"/>
          </w:tcPr>
          <w:p w:rsidR="00AF3B35" w:rsidRPr="00404A9F" w:rsidRDefault="00AF3B35" w:rsidP="004336B5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4A9F">
              <w:rPr>
                <w:rFonts w:ascii="Times New Roman" w:eastAsia="標楷體" w:hAnsi="Times New Roman" w:cs="Times New Roman"/>
                <w:sz w:val="20"/>
                <w:szCs w:val="20"/>
              </w:rPr>
              <w:t>Closing</w:t>
            </w:r>
          </w:p>
        </w:tc>
      </w:tr>
    </w:tbl>
    <w:p w:rsidR="00AF3B35" w:rsidRPr="00877B3C" w:rsidRDefault="00AF3B35" w:rsidP="00AF3B35">
      <w:pPr>
        <w:pStyle w:val="a5"/>
        <w:ind w:leftChars="0"/>
        <w:rPr>
          <w:rFonts w:ascii="微軟正黑體" w:eastAsia="微軟正黑體" w:hAnsi="微軟正黑體"/>
          <w:szCs w:val="52"/>
        </w:rPr>
      </w:pPr>
    </w:p>
    <w:p w:rsidR="00865906" w:rsidRDefault="00865906">
      <w:pPr>
        <w:widowControl/>
        <w:rPr>
          <w:rFonts w:ascii="Times New Roman" w:eastAsia="標楷體" w:hAnsi="Times New Roman" w:cs="Times New Roman"/>
          <w:b/>
        </w:rPr>
      </w:pPr>
    </w:p>
    <w:p w:rsidR="00865906" w:rsidRDefault="00865906">
      <w:pPr>
        <w:widowControl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:rsidR="00097CCF" w:rsidRPr="00097CCF" w:rsidRDefault="00097CCF" w:rsidP="00E27E2D">
      <w:pPr>
        <w:widowControl/>
        <w:shd w:val="clear" w:color="auto" w:fill="FCFDFA"/>
        <w:rPr>
          <w:rFonts w:ascii="Times New Roman" w:eastAsia="標楷體" w:hAnsi="Times New Roman" w:cs="Times New Roman"/>
          <w:b/>
        </w:rPr>
      </w:pPr>
      <w:r w:rsidRPr="00097CCF">
        <w:rPr>
          <w:rFonts w:ascii="Times New Roman" w:eastAsia="標楷體" w:hAnsi="Times New Roman" w:cs="Times New Roman"/>
          <w:b/>
        </w:rPr>
        <w:lastRenderedPageBreak/>
        <w:t>海報論文發表</w:t>
      </w:r>
    </w:p>
    <w:p w:rsidR="00E27E2D" w:rsidRPr="00E27E2D" w:rsidRDefault="00406679" w:rsidP="00406679">
      <w:pPr>
        <w:pStyle w:val="Web"/>
        <w:shd w:val="clear" w:color="auto" w:fill="FFFFFF"/>
        <w:spacing w:before="0" w:beforeAutospacing="0" w:after="150" w:afterAutospacing="0"/>
        <w:rPr>
          <w:rFonts w:ascii="Times New Roman" w:eastAsia="標楷體" w:hAnsi="Times New Roman" w:cs="Times New Roman"/>
        </w:rPr>
      </w:pPr>
      <w:r w:rsidRPr="00E27E2D">
        <w:rPr>
          <w:rFonts w:ascii="Times New Roman" w:eastAsia="標楷體" w:hAnsi="Times New Roman" w:cs="Times New Roman"/>
        </w:rPr>
        <w:t>本研討會公開徵求儲能科技領域之海報論文發表，期待透過各主題之研究成果促進產學界的創意與技術交流。業界單位、研究機構、教職人員、學生均可報名參加。</w:t>
      </w:r>
    </w:p>
    <w:p w:rsidR="00406679" w:rsidRPr="00E27E2D" w:rsidRDefault="00406679" w:rsidP="00E27E2D">
      <w:pPr>
        <w:pStyle w:val="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E27E2D">
        <w:rPr>
          <w:rFonts w:ascii="Times New Roman" w:eastAsia="標楷體" w:hAnsi="Times New Roman" w:cs="Times New Roman"/>
        </w:rPr>
        <w:t>主要類別</w:t>
      </w:r>
      <w:r w:rsidRPr="00E27E2D">
        <w:rPr>
          <w:rFonts w:ascii="Times New Roman" w:eastAsia="標楷體" w:hAnsi="Times New Roman" w:cs="Times New Roman"/>
        </w:rPr>
        <w:t xml:space="preserve"> </w:t>
      </w:r>
    </w:p>
    <w:p w:rsidR="00406679" w:rsidRPr="00E27E2D" w:rsidRDefault="00406679" w:rsidP="00E27E2D">
      <w:pPr>
        <w:widowControl/>
        <w:numPr>
          <w:ilvl w:val="0"/>
          <w:numId w:val="16"/>
        </w:numPr>
        <w:shd w:val="clear" w:color="auto" w:fill="FFFFFF"/>
        <w:ind w:left="0" w:firstLine="567"/>
        <w:rPr>
          <w:rFonts w:ascii="Times New Roman" w:eastAsia="標楷體" w:hAnsi="Times New Roman" w:cs="Times New Roman"/>
          <w:szCs w:val="24"/>
        </w:rPr>
      </w:pPr>
      <w:r w:rsidRPr="00E27E2D">
        <w:rPr>
          <w:rFonts w:ascii="Times New Roman" w:eastAsia="標楷體" w:hAnsi="Times New Roman" w:cs="Times New Roman"/>
          <w:szCs w:val="24"/>
        </w:rPr>
        <w:t>儲能材料</w:t>
      </w:r>
      <w:r w:rsidRPr="00E27E2D">
        <w:rPr>
          <w:rFonts w:ascii="Times New Roman" w:eastAsia="標楷體" w:hAnsi="Times New Roman" w:cs="Times New Roman"/>
          <w:szCs w:val="24"/>
        </w:rPr>
        <w:t xml:space="preserve"> Energy storage materials</w:t>
      </w:r>
    </w:p>
    <w:p w:rsidR="00406679" w:rsidRPr="00E27E2D" w:rsidRDefault="00406679" w:rsidP="00E27E2D">
      <w:pPr>
        <w:widowControl/>
        <w:numPr>
          <w:ilvl w:val="0"/>
          <w:numId w:val="16"/>
        </w:numPr>
        <w:shd w:val="clear" w:color="auto" w:fill="FFFFFF"/>
        <w:ind w:left="0" w:firstLine="567"/>
        <w:rPr>
          <w:rFonts w:ascii="Times New Roman" w:eastAsia="標楷體" w:hAnsi="Times New Roman" w:cs="Times New Roman"/>
          <w:szCs w:val="24"/>
        </w:rPr>
      </w:pPr>
      <w:r w:rsidRPr="00E27E2D">
        <w:rPr>
          <w:rFonts w:ascii="Times New Roman" w:eastAsia="標楷體" w:hAnsi="Times New Roman" w:cs="Times New Roman"/>
          <w:szCs w:val="24"/>
        </w:rPr>
        <w:t>儲能元件</w:t>
      </w:r>
      <w:r w:rsidRPr="00E27E2D">
        <w:rPr>
          <w:rFonts w:ascii="Times New Roman" w:eastAsia="標楷體" w:hAnsi="Times New Roman" w:cs="Times New Roman"/>
          <w:szCs w:val="24"/>
        </w:rPr>
        <w:t xml:space="preserve"> Energy storage components</w:t>
      </w:r>
    </w:p>
    <w:p w:rsidR="00406679" w:rsidRPr="00E27E2D" w:rsidRDefault="00406679" w:rsidP="00E27E2D">
      <w:pPr>
        <w:widowControl/>
        <w:numPr>
          <w:ilvl w:val="0"/>
          <w:numId w:val="16"/>
        </w:numPr>
        <w:shd w:val="clear" w:color="auto" w:fill="FFFFFF"/>
        <w:ind w:left="0" w:firstLine="567"/>
        <w:rPr>
          <w:rFonts w:ascii="Times New Roman" w:eastAsia="標楷體" w:hAnsi="Times New Roman" w:cs="Times New Roman"/>
          <w:szCs w:val="24"/>
        </w:rPr>
      </w:pPr>
      <w:r w:rsidRPr="00E27E2D">
        <w:rPr>
          <w:rFonts w:ascii="Times New Roman" w:eastAsia="標楷體" w:hAnsi="Times New Roman" w:cs="Times New Roman"/>
          <w:szCs w:val="24"/>
        </w:rPr>
        <w:t>系統應用</w:t>
      </w:r>
      <w:r w:rsidRPr="00E27E2D">
        <w:rPr>
          <w:rFonts w:ascii="Times New Roman" w:eastAsia="標楷體" w:hAnsi="Times New Roman" w:cs="Times New Roman"/>
          <w:szCs w:val="24"/>
        </w:rPr>
        <w:t xml:space="preserve"> System Application</w:t>
      </w:r>
    </w:p>
    <w:p w:rsidR="00406679" w:rsidRPr="00E27E2D" w:rsidRDefault="00406679" w:rsidP="00E27E2D">
      <w:pPr>
        <w:widowControl/>
        <w:numPr>
          <w:ilvl w:val="0"/>
          <w:numId w:val="16"/>
        </w:numPr>
        <w:shd w:val="clear" w:color="auto" w:fill="FFFFFF"/>
        <w:ind w:left="0" w:firstLine="567"/>
        <w:rPr>
          <w:rFonts w:ascii="Times New Roman" w:eastAsia="標楷體" w:hAnsi="Times New Roman" w:cs="Times New Roman"/>
          <w:szCs w:val="24"/>
        </w:rPr>
      </w:pPr>
      <w:r w:rsidRPr="00E27E2D">
        <w:rPr>
          <w:rFonts w:ascii="Times New Roman" w:eastAsia="標楷體" w:hAnsi="Times New Roman" w:cs="Times New Roman"/>
          <w:szCs w:val="24"/>
        </w:rPr>
        <w:t>電池檢測分析</w:t>
      </w:r>
      <w:r w:rsidRPr="00E27E2D">
        <w:rPr>
          <w:rFonts w:ascii="Times New Roman" w:eastAsia="標楷體" w:hAnsi="Times New Roman" w:cs="Times New Roman"/>
          <w:szCs w:val="24"/>
        </w:rPr>
        <w:t xml:space="preserve"> Battery detection and analysis</w:t>
      </w:r>
    </w:p>
    <w:p w:rsidR="00097CCF" w:rsidRDefault="00406679" w:rsidP="00097CCF">
      <w:pPr>
        <w:pStyle w:val="Web"/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E27E2D">
        <w:rPr>
          <w:rFonts w:ascii="Times New Roman" w:eastAsia="標楷體" w:hAnsi="Times New Roman" w:cs="Times New Roman"/>
        </w:rPr>
        <w:t>包含鋰電池、氫能、液流電池、熱能儲存、二次電池、超級電容、燃料電池、電池元件或其他能源相關儲存技術應用等。</w:t>
      </w:r>
    </w:p>
    <w:p w:rsidR="00406679" w:rsidRPr="00E27E2D" w:rsidRDefault="00406679" w:rsidP="00097CCF">
      <w:pPr>
        <w:pStyle w:val="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E27E2D">
        <w:rPr>
          <w:rStyle w:val="a3"/>
          <w:rFonts w:ascii="Times New Roman" w:eastAsia="標楷體" w:hAnsi="Times New Roman" w:cs="Times New Roman"/>
          <w:b w:val="0"/>
        </w:rPr>
        <w:t>報名方法與費用</w:t>
      </w:r>
    </w:p>
    <w:p w:rsidR="00E27E2D" w:rsidRDefault="00406679" w:rsidP="00406679">
      <w:pPr>
        <w:pStyle w:val="Web"/>
        <w:shd w:val="clear" w:color="auto" w:fill="FFFFFF"/>
        <w:spacing w:before="0" w:beforeAutospacing="0" w:after="150" w:afterAutospacing="0"/>
        <w:rPr>
          <w:rFonts w:ascii="Times New Roman" w:eastAsia="標楷體" w:hAnsi="Times New Roman" w:cs="Times New Roman"/>
        </w:rPr>
      </w:pPr>
      <w:r w:rsidRPr="00E27E2D">
        <w:rPr>
          <w:rFonts w:ascii="Times New Roman" w:eastAsia="標楷體" w:hAnsi="Times New Roman" w:cs="Times New Roman"/>
        </w:rPr>
        <w:t>海報作者群中須</w:t>
      </w:r>
      <w:r w:rsidRPr="00E27E2D">
        <w:rPr>
          <w:rFonts w:ascii="Times New Roman" w:eastAsia="標楷體" w:hAnsi="Times New Roman" w:cs="Times New Roman"/>
          <w:u w:val="single"/>
        </w:rPr>
        <w:t>至少</w:t>
      </w:r>
      <w:r w:rsidRPr="00E27E2D">
        <w:rPr>
          <w:rFonts w:ascii="Times New Roman" w:eastAsia="標楷體" w:hAnsi="Times New Roman" w:cs="Times New Roman"/>
          <w:u w:val="single"/>
        </w:rPr>
        <w:t>1</w:t>
      </w:r>
      <w:r w:rsidRPr="00E27E2D">
        <w:rPr>
          <w:rFonts w:ascii="Times New Roman" w:eastAsia="標楷體" w:hAnsi="Times New Roman" w:cs="Times New Roman"/>
          <w:u w:val="single"/>
        </w:rPr>
        <w:t>人</w:t>
      </w:r>
      <w:r w:rsidRPr="00E27E2D">
        <w:rPr>
          <w:rFonts w:ascii="Times New Roman" w:eastAsia="標楷體" w:hAnsi="Times New Roman" w:cs="Times New Roman"/>
        </w:rPr>
        <w:t>完成本次研討會報名及繳費才可進行發表。除了研討會報名費之外，參加海報論文發表不會另外加收費用。</w:t>
      </w:r>
    </w:p>
    <w:p w:rsidR="00E27E2D" w:rsidRDefault="00406679" w:rsidP="00406679">
      <w:pPr>
        <w:pStyle w:val="Web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Times New Roman" w:eastAsia="標楷體" w:hAnsi="Times New Roman" w:cs="Times New Roman"/>
        </w:rPr>
      </w:pPr>
      <w:r w:rsidRPr="00E27E2D">
        <w:rPr>
          <w:rFonts w:ascii="Times New Roman" w:eastAsia="標楷體" w:hAnsi="Times New Roman" w:cs="Times New Roman"/>
        </w:rPr>
        <w:t>海報徵稿</w:t>
      </w:r>
      <w:r w:rsidR="00E27E2D">
        <w:rPr>
          <w:rFonts w:ascii="Times New Roman" w:eastAsia="標楷體" w:hAnsi="Times New Roman" w:cs="Times New Roman" w:hint="eastAsia"/>
        </w:rPr>
        <w:t>期限：即日起</w:t>
      </w:r>
      <w:r w:rsidR="00E27E2D">
        <w:rPr>
          <w:rFonts w:ascii="Times New Roman" w:eastAsia="標楷體" w:hAnsi="Times New Roman" w:cs="Times New Roman" w:hint="eastAsia"/>
        </w:rPr>
        <w:t>2021</w:t>
      </w:r>
      <w:r w:rsidR="00E27E2D">
        <w:rPr>
          <w:rFonts w:ascii="Times New Roman" w:eastAsia="標楷體" w:hAnsi="Times New Roman" w:cs="Times New Roman" w:hint="eastAsia"/>
        </w:rPr>
        <w:t>年</w:t>
      </w:r>
      <w:r w:rsidRPr="00E27E2D">
        <w:rPr>
          <w:rFonts w:ascii="Times New Roman" w:eastAsia="標楷體" w:hAnsi="Times New Roman" w:cs="Times New Roman"/>
        </w:rPr>
        <w:t>至</w:t>
      </w:r>
      <w:r w:rsidRPr="00E27E2D">
        <w:rPr>
          <w:rFonts w:ascii="Times New Roman" w:eastAsia="標楷體" w:hAnsi="Times New Roman" w:cs="Times New Roman"/>
        </w:rPr>
        <w:t>11</w:t>
      </w:r>
      <w:r w:rsidRPr="00E27E2D">
        <w:rPr>
          <w:rFonts w:ascii="Times New Roman" w:eastAsia="標楷體" w:hAnsi="Times New Roman" w:cs="Times New Roman"/>
        </w:rPr>
        <w:t>月</w:t>
      </w:r>
      <w:r w:rsidRPr="00E27E2D">
        <w:rPr>
          <w:rFonts w:ascii="Times New Roman" w:eastAsia="標楷體" w:hAnsi="Times New Roman" w:cs="Times New Roman"/>
        </w:rPr>
        <w:t>26</w:t>
      </w:r>
      <w:r w:rsidRPr="00E27E2D">
        <w:rPr>
          <w:rFonts w:ascii="Times New Roman" w:eastAsia="標楷體" w:hAnsi="Times New Roman" w:cs="Times New Roman"/>
        </w:rPr>
        <w:t>日止。</w:t>
      </w:r>
    </w:p>
    <w:p w:rsidR="00406679" w:rsidRPr="00E27E2D" w:rsidRDefault="00406679" w:rsidP="00406679">
      <w:pPr>
        <w:pStyle w:val="Web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Times New Roman" w:eastAsia="標楷體" w:hAnsi="Times New Roman" w:cs="Times New Roman"/>
        </w:rPr>
      </w:pPr>
      <w:r w:rsidRPr="00E27E2D">
        <w:rPr>
          <w:rFonts w:ascii="Times New Roman" w:eastAsia="標楷體" w:hAnsi="Times New Roman" w:cs="Times New Roman"/>
        </w:rPr>
        <w:t>注意事項：因應疫情之實名制控管，海報作者群</w:t>
      </w:r>
      <w:r w:rsidRPr="00E27E2D">
        <w:rPr>
          <w:rFonts w:ascii="Times New Roman" w:eastAsia="標楷體" w:hAnsi="Times New Roman" w:cs="Times New Roman"/>
          <w:u w:val="single"/>
        </w:rPr>
        <w:t>欲出席研討會者皆須進行報名</w:t>
      </w:r>
      <w:r w:rsidRPr="00E27E2D">
        <w:rPr>
          <w:rFonts w:ascii="Times New Roman" w:eastAsia="標楷體" w:hAnsi="Times New Roman" w:cs="Times New Roman"/>
        </w:rPr>
        <w:t>。</w:t>
      </w:r>
      <w:r w:rsidRPr="00E27E2D">
        <w:rPr>
          <w:rFonts w:ascii="Times New Roman" w:eastAsia="標楷體" w:hAnsi="Times New Roman" w:cs="Times New Roman"/>
        </w:rPr>
        <w:t> </w:t>
      </w:r>
    </w:p>
    <w:p w:rsidR="00406679" w:rsidRPr="00E27E2D" w:rsidRDefault="00406679" w:rsidP="00E27E2D">
      <w:pPr>
        <w:pStyle w:val="Web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Times New Roman" w:eastAsia="標楷體" w:hAnsi="Times New Roman" w:cs="Times New Roman"/>
        </w:rPr>
      </w:pPr>
      <w:r w:rsidRPr="00E27E2D">
        <w:rPr>
          <w:rStyle w:val="a3"/>
          <w:rFonts w:ascii="Times New Roman" w:eastAsia="標楷體" w:hAnsi="Times New Roman" w:cs="Times New Roman"/>
          <w:b w:val="0"/>
        </w:rPr>
        <w:t>發表方式</w:t>
      </w:r>
      <w:r w:rsidRPr="00E27E2D">
        <w:rPr>
          <w:rStyle w:val="a3"/>
          <w:rFonts w:ascii="Times New Roman" w:eastAsia="標楷體" w:hAnsi="Times New Roman" w:cs="Times New Roman"/>
          <w:b w:val="0"/>
        </w:rPr>
        <w:t xml:space="preserve"> </w:t>
      </w:r>
    </w:p>
    <w:p w:rsidR="00E27E2D" w:rsidRPr="00E27E2D" w:rsidRDefault="00406679" w:rsidP="00E27E2D">
      <w:pPr>
        <w:pStyle w:val="a5"/>
        <w:widowControl/>
        <w:numPr>
          <w:ilvl w:val="0"/>
          <w:numId w:val="21"/>
        </w:numPr>
        <w:shd w:val="clear" w:color="auto" w:fill="FFFFFF"/>
        <w:ind w:leftChars="0"/>
        <w:rPr>
          <w:rFonts w:ascii="Times New Roman" w:eastAsia="標楷體" w:hAnsi="Times New Roman" w:cs="Times New Roman"/>
          <w:szCs w:val="24"/>
        </w:rPr>
      </w:pPr>
      <w:r w:rsidRPr="00E27E2D">
        <w:rPr>
          <w:rFonts w:ascii="Times New Roman" w:eastAsia="標楷體" w:hAnsi="Times New Roman" w:cs="Times New Roman"/>
          <w:szCs w:val="24"/>
        </w:rPr>
        <w:t>論文類別及題目於填寫報名時進行登記，並請於</w:t>
      </w:r>
      <w:r w:rsidRPr="00E27E2D">
        <w:rPr>
          <w:rFonts w:ascii="Times New Roman" w:eastAsia="標楷體" w:hAnsi="Times New Roman" w:cs="Times New Roman"/>
          <w:szCs w:val="24"/>
        </w:rPr>
        <w:t>11</w:t>
      </w:r>
      <w:r w:rsidRPr="00E27E2D">
        <w:rPr>
          <w:rFonts w:ascii="Times New Roman" w:eastAsia="標楷體" w:hAnsi="Times New Roman" w:cs="Times New Roman"/>
          <w:szCs w:val="24"/>
        </w:rPr>
        <w:t>月</w:t>
      </w:r>
      <w:r w:rsidRPr="00E27E2D">
        <w:rPr>
          <w:rFonts w:ascii="Times New Roman" w:eastAsia="標楷體" w:hAnsi="Times New Roman" w:cs="Times New Roman"/>
          <w:szCs w:val="24"/>
        </w:rPr>
        <w:t>26</w:t>
      </w:r>
      <w:r w:rsidRPr="00E27E2D">
        <w:rPr>
          <w:rFonts w:ascii="Times New Roman" w:eastAsia="標楷體" w:hAnsi="Times New Roman" w:cs="Times New Roman"/>
          <w:szCs w:val="24"/>
        </w:rPr>
        <w:t>日前將論文摘要寄送至：</w:t>
      </w:r>
      <w:r w:rsidRPr="00E27E2D">
        <w:rPr>
          <w:rFonts w:ascii="Times New Roman" w:eastAsia="標楷體" w:hAnsi="Times New Roman" w:cs="Times New Roman"/>
          <w:szCs w:val="24"/>
        </w:rPr>
        <w:t>libcenter100@gmail.com</w:t>
      </w:r>
      <w:r w:rsidRPr="00E27E2D">
        <w:rPr>
          <w:rFonts w:ascii="Times New Roman" w:eastAsia="標楷體" w:hAnsi="Times New Roman" w:cs="Times New Roman"/>
          <w:szCs w:val="24"/>
        </w:rPr>
        <w:t>，經審查後，將以電子郵件回覆審查結果。已登記之資料在</w:t>
      </w:r>
      <w:r w:rsidRPr="00E27E2D">
        <w:rPr>
          <w:rFonts w:ascii="Times New Roman" w:eastAsia="標楷體" w:hAnsi="Times New Roman" w:cs="Times New Roman"/>
          <w:szCs w:val="24"/>
        </w:rPr>
        <w:t>11</w:t>
      </w:r>
      <w:r w:rsidRPr="00E27E2D">
        <w:rPr>
          <w:rFonts w:ascii="Times New Roman" w:eastAsia="標楷體" w:hAnsi="Times New Roman" w:cs="Times New Roman"/>
          <w:szCs w:val="24"/>
        </w:rPr>
        <w:t>月</w:t>
      </w:r>
      <w:r w:rsidRPr="00E27E2D">
        <w:rPr>
          <w:rFonts w:ascii="Times New Roman" w:eastAsia="標楷體" w:hAnsi="Times New Roman" w:cs="Times New Roman"/>
          <w:szCs w:val="24"/>
        </w:rPr>
        <w:t>26</w:t>
      </w:r>
      <w:r w:rsidRPr="00E27E2D">
        <w:rPr>
          <w:rFonts w:ascii="Times New Roman" w:eastAsia="標楷體" w:hAnsi="Times New Roman" w:cs="Times New Roman"/>
          <w:szCs w:val="24"/>
        </w:rPr>
        <w:t>日前都可連絡承辦人員進行修改。逾期後僅能修改網頁資料，手冊則不予修改。</w:t>
      </w:r>
    </w:p>
    <w:p w:rsidR="00E27E2D" w:rsidRPr="00E27E2D" w:rsidRDefault="00406679" w:rsidP="00E27E2D">
      <w:pPr>
        <w:pStyle w:val="a5"/>
        <w:widowControl/>
        <w:numPr>
          <w:ilvl w:val="0"/>
          <w:numId w:val="21"/>
        </w:numPr>
        <w:shd w:val="clear" w:color="auto" w:fill="FFFFFF"/>
        <w:ind w:leftChars="0"/>
        <w:rPr>
          <w:rFonts w:ascii="Times New Roman" w:eastAsia="標楷體" w:hAnsi="Times New Roman" w:cs="Times New Roman"/>
          <w:szCs w:val="24"/>
        </w:rPr>
      </w:pPr>
      <w:r w:rsidRPr="00E27E2D">
        <w:rPr>
          <w:rFonts w:ascii="Times New Roman" w:eastAsia="標楷體" w:hAnsi="Times New Roman" w:cs="Times New Roman"/>
          <w:szCs w:val="24"/>
        </w:rPr>
        <w:t>海報的張貼位置編號將於</w:t>
      </w:r>
      <w:r w:rsidRPr="00E27E2D">
        <w:rPr>
          <w:rFonts w:ascii="Times New Roman" w:eastAsia="標楷體" w:hAnsi="Times New Roman" w:cs="Times New Roman"/>
          <w:szCs w:val="24"/>
        </w:rPr>
        <w:t>12</w:t>
      </w:r>
      <w:r w:rsidRPr="00E27E2D">
        <w:rPr>
          <w:rFonts w:ascii="Times New Roman" w:eastAsia="標楷體" w:hAnsi="Times New Roman" w:cs="Times New Roman"/>
          <w:szCs w:val="24"/>
        </w:rPr>
        <w:t>月</w:t>
      </w:r>
      <w:r w:rsidRPr="00E27E2D">
        <w:rPr>
          <w:rFonts w:ascii="Times New Roman" w:eastAsia="標楷體" w:hAnsi="Times New Roman" w:cs="Times New Roman"/>
          <w:szCs w:val="24"/>
        </w:rPr>
        <w:t>3</w:t>
      </w:r>
      <w:r w:rsidRPr="00E27E2D">
        <w:rPr>
          <w:rFonts w:ascii="Times New Roman" w:eastAsia="標楷體" w:hAnsi="Times New Roman" w:cs="Times New Roman"/>
          <w:szCs w:val="24"/>
        </w:rPr>
        <w:t>日</w:t>
      </w:r>
      <w:r w:rsidRPr="00E27E2D">
        <w:rPr>
          <w:rFonts w:ascii="Times New Roman" w:eastAsia="標楷體" w:hAnsi="Times New Roman" w:cs="Times New Roman"/>
          <w:szCs w:val="24"/>
        </w:rPr>
        <w:t>(</w:t>
      </w:r>
      <w:r w:rsidRPr="00E27E2D">
        <w:rPr>
          <w:rFonts w:ascii="Times New Roman" w:eastAsia="標楷體" w:hAnsi="Times New Roman" w:cs="Times New Roman"/>
          <w:szCs w:val="24"/>
        </w:rPr>
        <w:t>五</w:t>
      </w:r>
      <w:r w:rsidRPr="00E27E2D">
        <w:rPr>
          <w:rFonts w:ascii="Times New Roman" w:eastAsia="標楷體" w:hAnsi="Times New Roman" w:cs="Times New Roman"/>
          <w:szCs w:val="24"/>
        </w:rPr>
        <w:t>)</w:t>
      </w:r>
      <w:r w:rsidRPr="00E27E2D">
        <w:rPr>
          <w:rFonts w:ascii="Times New Roman" w:eastAsia="標楷體" w:hAnsi="Times New Roman" w:cs="Times New Roman"/>
          <w:szCs w:val="24"/>
        </w:rPr>
        <w:t>前通知。</w:t>
      </w:r>
    </w:p>
    <w:p w:rsidR="00E27E2D" w:rsidRPr="00E27E2D" w:rsidRDefault="00406679" w:rsidP="00E27E2D">
      <w:pPr>
        <w:pStyle w:val="a5"/>
        <w:widowControl/>
        <w:numPr>
          <w:ilvl w:val="0"/>
          <w:numId w:val="21"/>
        </w:numPr>
        <w:shd w:val="clear" w:color="auto" w:fill="FFFFFF"/>
        <w:ind w:leftChars="0"/>
        <w:rPr>
          <w:rFonts w:ascii="Times New Roman" w:eastAsia="標楷體" w:hAnsi="Times New Roman" w:cs="Times New Roman"/>
          <w:szCs w:val="24"/>
        </w:rPr>
      </w:pPr>
      <w:r w:rsidRPr="00E27E2D">
        <w:rPr>
          <w:rFonts w:ascii="Times New Roman" w:eastAsia="標楷體" w:hAnsi="Times New Roman" w:cs="Times New Roman"/>
          <w:szCs w:val="24"/>
        </w:rPr>
        <w:t>海報需自行輸出並攜帶至會場；印製格式為</w:t>
      </w:r>
      <w:r w:rsidRPr="00E27E2D">
        <w:rPr>
          <w:rFonts w:ascii="Times New Roman" w:eastAsia="標楷體" w:hAnsi="Times New Roman" w:cs="Times New Roman"/>
          <w:szCs w:val="24"/>
        </w:rPr>
        <w:t xml:space="preserve">A0 </w:t>
      </w:r>
      <w:r w:rsidRPr="00E27E2D">
        <w:rPr>
          <w:rFonts w:ascii="Times New Roman" w:eastAsia="標楷體" w:hAnsi="Times New Roman" w:cs="Times New Roman"/>
          <w:szCs w:val="24"/>
        </w:rPr>
        <w:t>直式；海報張貼固定之工具由主辦單位提供。</w:t>
      </w:r>
    </w:p>
    <w:p w:rsidR="002A1F19" w:rsidRDefault="00406679" w:rsidP="00E27E2D">
      <w:pPr>
        <w:pStyle w:val="a5"/>
        <w:widowControl/>
        <w:numPr>
          <w:ilvl w:val="0"/>
          <w:numId w:val="21"/>
        </w:numPr>
        <w:shd w:val="clear" w:color="auto" w:fill="FFFFFF"/>
        <w:ind w:leftChars="0"/>
        <w:rPr>
          <w:rFonts w:ascii="Times New Roman" w:eastAsia="標楷體" w:hAnsi="Times New Roman" w:cs="Times New Roman"/>
          <w:szCs w:val="24"/>
        </w:rPr>
      </w:pPr>
      <w:r w:rsidRPr="00E27E2D">
        <w:rPr>
          <w:rFonts w:ascii="Times New Roman" w:eastAsia="標楷體" w:hAnsi="Times New Roman" w:cs="Times New Roman"/>
          <w:szCs w:val="24"/>
        </w:rPr>
        <w:t>張貼時間：</w:t>
      </w:r>
      <w:r w:rsidR="00E27E2D">
        <w:rPr>
          <w:rFonts w:ascii="Times New Roman" w:eastAsia="標楷體" w:hAnsi="Times New Roman" w:cs="Times New Roman"/>
          <w:szCs w:val="24"/>
        </w:rPr>
        <w:t>2021</w:t>
      </w:r>
      <w:r w:rsidRPr="00E27E2D">
        <w:rPr>
          <w:rFonts w:ascii="Times New Roman" w:eastAsia="標楷體" w:hAnsi="Times New Roman" w:cs="Times New Roman"/>
          <w:szCs w:val="24"/>
        </w:rPr>
        <w:t>年</w:t>
      </w:r>
      <w:r w:rsidRPr="00E27E2D">
        <w:rPr>
          <w:rFonts w:ascii="Times New Roman" w:eastAsia="標楷體" w:hAnsi="Times New Roman" w:cs="Times New Roman"/>
          <w:szCs w:val="24"/>
        </w:rPr>
        <w:t>12</w:t>
      </w:r>
      <w:r w:rsidRPr="00E27E2D">
        <w:rPr>
          <w:rFonts w:ascii="Times New Roman" w:eastAsia="標楷體" w:hAnsi="Times New Roman" w:cs="Times New Roman"/>
          <w:szCs w:val="24"/>
        </w:rPr>
        <w:t>月</w:t>
      </w:r>
      <w:r w:rsidRPr="00E27E2D">
        <w:rPr>
          <w:rFonts w:ascii="Times New Roman" w:eastAsia="標楷體" w:hAnsi="Times New Roman" w:cs="Times New Roman"/>
          <w:szCs w:val="24"/>
        </w:rPr>
        <w:t>7</w:t>
      </w:r>
      <w:r w:rsidRPr="00E27E2D">
        <w:rPr>
          <w:rFonts w:ascii="Times New Roman" w:eastAsia="標楷體" w:hAnsi="Times New Roman" w:cs="Times New Roman"/>
          <w:szCs w:val="24"/>
        </w:rPr>
        <w:t>日至</w:t>
      </w:r>
      <w:r w:rsidRPr="00E27E2D">
        <w:rPr>
          <w:rFonts w:ascii="Times New Roman" w:eastAsia="標楷體" w:hAnsi="Times New Roman" w:cs="Times New Roman"/>
          <w:szCs w:val="24"/>
        </w:rPr>
        <w:t>12</w:t>
      </w:r>
      <w:r w:rsidRPr="00E27E2D">
        <w:rPr>
          <w:rFonts w:ascii="Times New Roman" w:eastAsia="標楷體" w:hAnsi="Times New Roman" w:cs="Times New Roman"/>
          <w:szCs w:val="24"/>
        </w:rPr>
        <w:t>月</w:t>
      </w:r>
      <w:r w:rsidRPr="00E27E2D">
        <w:rPr>
          <w:rFonts w:ascii="Times New Roman" w:eastAsia="標楷體" w:hAnsi="Times New Roman" w:cs="Times New Roman"/>
          <w:szCs w:val="24"/>
        </w:rPr>
        <w:t>8</w:t>
      </w:r>
      <w:r w:rsidRPr="00E27E2D">
        <w:rPr>
          <w:rFonts w:ascii="Times New Roman" w:eastAsia="標楷體" w:hAnsi="Times New Roman" w:cs="Times New Roman"/>
          <w:szCs w:val="24"/>
        </w:rPr>
        <w:t>日</w:t>
      </w:r>
    </w:p>
    <w:p w:rsidR="00F276AF" w:rsidRPr="00E27E2D" w:rsidRDefault="00F276AF" w:rsidP="00F276AF">
      <w:pPr>
        <w:pStyle w:val="a5"/>
        <w:widowControl/>
        <w:shd w:val="clear" w:color="auto" w:fill="FFFFFF"/>
        <w:ind w:leftChars="0" w:left="1048"/>
        <w:rPr>
          <w:rFonts w:ascii="Times New Roman" w:eastAsia="標楷體" w:hAnsi="Times New Roman" w:cs="Times New Roman" w:hint="eastAsia"/>
          <w:szCs w:val="24"/>
        </w:rPr>
      </w:pPr>
    </w:p>
    <w:p w:rsidR="00E27E2D" w:rsidRPr="00E27E2D" w:rsidRDefault="00F276AF" w:rsidP="00513947">
      <w:pPr>
        <w:pStyle w:val="Web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Times New Roman" w:eastAsia="標楷體" w:hAnsi="Times New Roman" w:cs="Times New Roman"/>
        </w:rPr>
      </w:pPr>
      <w:r w:rsidRPr="00F276AF">
        <w:rPr>
          <w:rFonts w:ascii="Times New Roman" w:eastAsia="標楷體" w:hAnsi="Times New Roman" w:cs="Times New Roman" w:hint="eastAsia"/>
        </w:rPr>
        <w:t>聯絡</w:t>
      </w:r>
      <w:r>
        <w:rPr>
          <w:rFonts w:ascii="Times New Roman" w:eastAsia="標楷體" w:hAnsi="Times New Roman" w:cs="Times New Roman" w:hint="eastAsia"/>
        </w:rPr>
        <w:t>人：許</w:t>
      </w:r>
      <w:r w:rsidRPr="00F276AF">
        <w:rPr>
          <w:rFonts w:ascii="Times New Roman" w:eastAsia="標楷體" w:hAnsi="Times New Roman" w:cs="Times New Roman" w:hint="eastAsia"/>
        </w:rPr>
        <w:t>小姐</w:t>
      </w:r>
      <w:r>
        <w:rPr>
          <w:rFonts w:ascii="Times New Roman" w:eastAsia="標楷體" w:hAnsi="Times New Roman" w:cs="Times New Roman" w:hint="eastAsia"/>
        </w:rPr>
        <w:t xml:space="preserve"> (06)2606123</w:t>
      </w:r>
      <w:r w:rsidRPr="00F276AF">
        <w:rPr>
          <w:rFonts w:ascii="Times New Roman" w:eastAsia="標楷體" w:hAnsi="Times New Roman" w:cs="Times New Roman" w:hint="eastAsia"/>
        </w:rPr>
        <w:t xml:space="preserve"> # 7521</w:t>
      </w:r>
      <w:r w:rsidR="00513947">
        <w:rPr>
          <w:rFonts w:ascii="Times New Roman" w:eastAsia="標楷體" w:hAnsi="Times New Roman" w:cs="Times New Roman" w:hint="eastAsia"/>
        </w:rPr>
        <w:t xml:space="preserve">  </w:t>
      </w:r>
      <w:r w:rsidR="00513947" w:rsidRPr="00513947">
        <w:rPr>
          <w:rFonts w:ascii="Times New Roman" w:eastAsia="標楷體" w:hAnsi="Times New Roman" w:cs="Times New Roman" w:hint="eastAsia"/>
        </w:rPr>
        <w:t>E-mail</w:t>
      </w:r>
      <w:r w:rsidR="00513947" w:rsidRPr="00513947">
        <w:rPr>
          <w:rFonts w:ascii="Times New Roman" w:eastAsia="標楷體" w:hAnsi="Times New Roman" w:cs="Times New Roman" w:hint="eastAsia"/>
        </w:rPr>
        <w:t>：</w:t>
      </w:r>
      <w:r w:rsidR="00513947" w:rsidRPr="00513947">
        <w:rPr>
          <w:rFonts w:ascii="Times New Roman" w:eastAsia="標楷體" w:hAnsi="Times New Roman" w:cs="Times New Roman" w:hint="eastAsia"/>
        </w:rPr>
        <w:t>libcenter100@gmail.com</w:t>
      </w:r>
      <w:bookmarkStart w:id="1" w:name="_GoBack"/>
      <w:bookmarkEnd w:id="1"/>
    </w:p>
    <w:sectPr w:rsidR="00E27E2D" w:rsidRPr="00E27E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945" w:rsidRDefault="00AE0945" w:rsidP="00473EE3">
      <w:r>
        <w:separator/>
      </w:r>
    </w:p>
  </w:endnote>
  <w:endnote w:type="continuationSeparator" w:id="0">
    <w:p w:rsidR="00AE0945" w:rsidRDefault="00AE0945" w:rsidP="0047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945" w:rsidRDefault="00AE0945" w:rsidP="00473EE3">
      <w:r>
        <w:separator/>
      </w:r>
    </w:p>
  </w:footnote>
  <w:footnote w:type="continuationSeparator" w:id="0">
    <w:p w:rsidR="00AE0945" w:rsidRDefault="00AE0945" w:rsidP="0047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ED0"/>
    <w:multiLevelType w:val="multilevel"/>
    <w:tmpl w:val="DBB2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56B25"/>
    <w:multiLevelType w:val="multilevel"/>
    <w:tmpl w:val="8924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A40E1D"/>
    <w:multiLevelType w:val="hybridMultilevel"/>
    <w:tmpl w:val="6A8C1F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C1EA5"/>
    <w:multiLevelType w:val="multilevel"/>
    <w:tmpl w:val="A230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D57144"/>
    <w:multiLevelType w:val="multilevel"/>
    <w:tmpl w:val="0344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93F2B"/>
    <w:multiLevelType w:val="hybridMultilevel"/>
    <w:tmpl w:val="C31C830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C85F85"/>
    <w:multiLevelType w:val="multilevel"/>
    <w:tmpl w:val="8E1C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2201F8"/>
    <w:multiLevelType w:val="hybridMultilevel"/>
    <w:tmpl w:val="8AA2E8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9406B3"/>
    <w:multiLevelType w:val="multilevel"/>
    <w:tmpl w:val="3F6A2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622070"/>
    <w:multiLevelType w:val="hybridMultilevel"/>
    <w:tmpl w:val="518E1C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474CED"/>
    <w:multiLevelType w:val="multilevel"/>
    <w:tmpl w:val="C0DA0E4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 w15:restartNumberingAfterBreak="0">
    <w:nsid w:val="35C74CD6"/>
    <w:multiLevelType w:val="multilevel"/>
    <w:tmpl w:val="08C0E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E09CD"/>
    <w:multiLevelType w:val="multilevel"/>
    <w:tmpl w:val="5404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6F167E"/>
    <w:multiLevelType w:val="hybridMultilevel"/>
    <w:tmpl w:val="15329226"/>
    <w:lvl w:ilvl="0" w:tplc="0409000F">
      <w:start w:val="1"/>
      <w:numFmt w:val="decimal"/>
      <w:lvlText w:val="%1."/>
      <w:lvlJc w:val="left"/>
      <w:pPr>
        <w:ind w:left="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4" w15:restartNumberingAfterBreak="0">
    <w:nsid w:val="57603F34"/>
    <w:multiLevelType w:val="hybridMultilevel"/>
    <w:tmpl w:val="DD024A00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5A6A55BF"/>
    <w:multiLevelType w:val="multilevel"/>
    <w:tmpl w:val="88C2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437F3B"/>
    <w:multiLevelType w:val="multilevel"/>
    <w:tmpl w:val="8ADCB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9C372F"/>
    <w:multiLevelType w:val="multilevel"/>
    <w:tmpl w:val="8B88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603568"/>
    <w:multiLevelType w:val="hybridMultilevel"/>
    <w:tmpl w:val="13727B8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F7D5394"/>
    <w:multiLevelType w:val="multilevel"/>
    <w:tmpl w:val="2C22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DD4123"/>
    <w:multiLevelType w:val="multilevel"/>
    <w:tmpl w:val="401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9C20FE"/>
    <w:multiLevelType w:val="hybridMultilevel"/>
    <w:tmpl w:val="05109F2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0"/>
  </w:num>
  <w:num w:numId="5">
    <w:abstractNumId w:val="6"/>
  </w:num>
  <w:num w:numId="6">
    <w:abstractNumId w:val="1"/>
  </w:num>
  <w:num w:numId="7">
    <w:abstractNumId w:val="20"/>
  </w:num>
  <w:num w:numId="8">
    <w:abstractNumId w:val="4"/>
  </w:num>
  <w:num w:numId="9">
    <w:abstractNumId w:val="16"/>
  </w:num>
  <w:num w:numId="10">
    <w:abstractNumId w:val="11"/>
  </w:num>
  <w:num w:numId="11">
    <w:abstractNumId w:val="8"/>
  </w:num>
  <w:num w:numId="12">
    <w:abstractNumId w:val="19"/>
  </w:num>
  <w:num w:numId="13">
    <w:abstractNumId w:val="9"/>
  </w:num>
  <w:num w:numId="14">
    <w:abstractNumId w:val="2"/>
  </w:num>
  <w:num w:numId="15">
    <w:abstractNumId w:val="7"/>
  </w:num>
  <w:num w:numId="16">
    <w:abstractNumId w:val="15"/>
  </w:num>
  <w:num w:numId="17">
    <w:abstractNumId w:val="10"/>
  </w:num>
  <w:num w:numId="18">
    <w:abstractNumId w:val="21"/>
  </w:num>
  <w:num w:numId="19">
    <w:abstractNumId w:val="18"/>
  </w:num>
  <w:num w:numId="20">
    <w:abstractNumId w:val="13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34"/>
    <w:rsid w:val="0000704B"/>
    <w:rsid w:val="000177EE"/>
    <w:rsid w:val="00095C34"/>
    <w:rsid w:val="00097CCF"/>
    <w:rsid w:val="000D6D7F"/>
    <w:rsid w:val="00146181"/>
    <w:rsid w:val="002A1F19"/>
    <w:rsid w:val="002B42B2"/>
    <w:rsid w:val="003D397E"/>
    <w:rsid w:val="00404A9F"/>
    <w:rsid w:val="00406679"/>
    <w:rsid w:val="00473EE3"/>
    <w:rsid w:val="004D57AC"/>
    <w:rsid w:val="00513947"/>
    <w:rsid w:val="00581D4A"/>
    <w:rsid w:val="005A4D01"/>
    <w:rsid w:val="005F66DB"/>
    <w:rsid w:val="00641AD7"/>
    <w:rsid w:val="006D32D5"/>
    <w:rsid w:val="007D4EFD"/>
    <w:rsid w:val="00803D51"/>
    <w:rsid w:val="00865906"/>
    <w:rsid w:val="008F7DEF"/>
    <w:rsid w:val="0091719C"/>
    <w:rsid w:val="00964991"/>
    <w:rsid w:val="00A6494F"/>
    <w:rsid w:val="00AE0945"/>
    <w:rsid w:val="00AF1AA0"/>
    <w:rsid w:val="00AF3B35"/>
    <w:rsid w:val="00B02F8F"/>
    <w:rsid w:val="00B31654"/>
    <w:rsid w:val="00B53023"/>
    <w:rsid w:val="00BB2EBA"/>
    <w:rsid w:val="00C019B9"/>
    <w:rsid w:val="00CC3248"/>
    <w:rsid w:val="00D22F98"/>
    <w:rsid w:val="00D52922"/>
    <w:rsid w:val="00E27E2D"/>
    <w:rsid w:val="00F276AF"/>
    <w:rsid w:val="00FA4B47"/>
    <w:rsid w:val="00FB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3AAEA"/>
  <w15:chartTrackingRefBased/>
  <w15:docId w15:val="{475F9A43-6B0F-47D5-978E-DD552CC8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95C3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95C3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095C34"/>
    <w:rPr>
      <w:b/>
      <w:bCs/>
    </w:rPr>
  </w:style>
  <w:style w:type="paragraph" w:styleId="Web">
    <w:name w:val="Normal (Web)"/>
    <w:basedOn w:val="a"/>
    <w:uiPriority w:val="99"/>
    <w:unhideWhenUsed/>
    <w:rsid w:val="00095C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095C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57A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73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73E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73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73E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3042">
          <w:marLeft w:val="150"/>
          <w:marRight w:val="150"/>
          <w:marTop w:val="150"/>
          <w:marBottom w:val="150"/>
          <w:divBdr>
            <w:top w:val="single" w:sz="6" w:space="8" w:color="90988C"/>
            <w:left w:val="single" w:sz="6" w:space="8" w:color="90988C"/>
            <w:bottom w:val="single" w:sz="6" w:space="8" w:color="90988C"/>
            <w:right w:val="single" w:sz="6" w:space="8" w:color="90988C"/>
          </w:divBdr>
        </w:div>
        <w:div w:id="364411672">
          <w:marLeft w:val="150"/>
          <w:marRight w:val="150"/>
          <w:marTop w:val="150"/>
          <w:marBottom w:val="150"/>
          <w:divBdr>
            <w:top w:val="single" w:sz="6" w:space="8" w:color="90988C"/>
            <w:left w:val="single" w:sz="6" w:space="8" w:color="90988C"/>
            <w:bottom w:val="single" w:sz="6" w:space="8" w:color="90988C"/>
            <w:right w:val="single" w:sz="6" w:space="8" w:color="90988C"/>
          </w:divBdr>
        </w:div>
        <w:div w:id="808472615">
          <w:marLeft w:val="150"/>
          <w:marRight w:val="150"/>
          <w:marTop w:val="150"/>
          <w:marBottom w:val="150"/>
          <w:divBdr>
            <w:top w:val="single" w:sz="6" w:space="8" w:color="90988C"/>
            <w:left w:val="single" w:sz="6" w:space="8" w:color="90988C"/>
            <w:bottom w:val="single" w:sz="6" w:space="8" w:color="90988C"/>
            <w:right w:val="single" w:sz="6" w:space="8" w:color="90988C"/>
          </w:divBdr>
        </w:div>
        <w:div w:id="174812318">
          <w:marLeft w:val="150"/>
          <w:marRight w:val="150"/>
          <w:marTop w:val="150"/>
          <w:marBottom w:val="150"/>
          <w:divBdr>
            <w:top w:val="single" w:sz="6" w:space="8" w:color="E1D7CF"/>
            <w:left w:val="single" w:sz="6" w:space="8" w:color="E1D7CF"/>
            <w:bottom w:val="single" w:sz="6" w:space="8" w:color="E1D7CF"/>
            <w:right w:val="single" w:sz="6" w:space="8" w:color="E1D7CF"/>
          </w:divBdr>
        </w:div>
        <w:div w:id="2004893517">
          <w:marLeft w:val="150"/>
          <w:marRight w:val="150"/>
          <w:marTop w:val="150"/>
          <w:marBottom w:val="150"/>
          <w:divBdr>
            <w:top w:val="single" w:sz="6" w:space="8" w:color="E1D7CF"/>
            <w:left w:val="single" w:sz="6" w:space="8" w:color="E1D7CF"/>
            <w:bottom w:val="single" w:sz="6" w:space="8" w:color="E1D7CF"/>
            <w:right w:val="single" w:sz="6" w:space="8" w:color="E1D7CF"/>
          </w:divBdr>
        </w:div>
        <w:div w:id="1400516383">
          <w:marLeft w:val="150"/>
          <w:marRight w:val="150"/>
          <w:marTop w:val="150"/>
          <w:marBottom w:val="150"/>
          <w:divBdr>
            <w:top w:val="single" w:sz="6" w:space="8" w:color="E1D7CF"/>
            <w:left w:val="single" w:sz="6" w:space="8" w:color="E1D7CF"/>
            <w:bottom w:val="single" w:sz="6" w:space="8" w:color="E1D7CF"/>
            <w:right w:val="single" w:sz="6" w:space="8" w:color="E1D7CF"/>
          </w:divBdr>
        </w:div>
      </w:divsChild>
    </w:div>
    <w:div w:id="1728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pweb.nutn.edu.tw/cflib/locations/%e5%8f%b0%e5%8d%97%e5%8f%b0%e7%b3%96%e9%95%b7%e6%a6%ae%e9%85%92%e5%ba%9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dx1zQ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1391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2021-10-20T09:37:00Z</cp:lastPrinted>
  <dcterms:created xsi:type="dcterms:W3CDTF">2021-10-20T08:41:00Z</dcterms:created>
  <dcterms:modified xsi:type="dcterms:W3CDTF">2021-10-25T09:17:00Z</dcterms:modified>
</cp:coreProperties>
</file>