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231" w:rsidRPr="00A3328D" w:rsidRDefault="00BC5231" w:rsidP="00BC5231">
      <w:pPr>
        <w:widowControl w:val="0"/>
        <w:jc w:val="center"/>
        <w:outlineLvl w:val="0"/>
        <w:rPr>
          <w:rFonts w:ascii="Times New Roman" w:eastAsia="標楷體" w:hAnsi="Times New Roman" w:cs="Times New Roman"/>
          <w:b/>
          <w:bCs/>
          <w:sz w:val="40"/>
          <w:szCs w:val="40"/>
        </w:rPr>
      </w:pPr>
      <w:r w:rsidRPr="00A3328D">
        <w:rPr>
          <w:rFonts w:ascii="Times New Roman" w:eastAsia="標楷體" w:hAnsi="Times New Roman" w:cs="Times New Roman"/>
          <w:b/>
          <w:bCs/>
          <w:sz w:val="40"/>
          <w:szCs w:val="40"/>
        </w:rPr>
        <w:t>國立中興大學化學工程</w:t>
      </w:r>
      <w:r w:rsidRPr="00772F65">
        <w:rPr>
          <w:rFonts w:ascii="Times New Roman" w:eastAsia="標楷體" w:hAnsi="Times New Roman" w:cs="Times New Roman"/>
          <w:b/>
          <w:bCs/>
          <w:sz w:val="40"/>
          <w:szCs w:val="40"/>
        </w:rPr>
        <w:t>學</w:t>
      </w:r>
      <w:r w:rsidRPr="00A3328D">
        <w:rPr>
          <w:rFonts w:ascii="Times New Roman" w:eastAsia="標楷體" w:hAnsi="Times New Roman" w:cs="Times New Roman"/>
          <w:b/>
          <w:bCs/>
          <w:sz w:val="40"/>
          <w:szCs w:val="40"/>
        </w:rPr>
        <w:t>系碩士班修讀辦法</w:t>
      </w:r>
    </w:p>
    <w:p w:rsidR="00BC5231" w:rsidRPr="00A3328D" w:rsidRDefault="00BC5231" w:rsidP="00BC5231">
      <w:pPr>
        <w:widowControl w:val="0"/>
        <w:adjustRightInd w:val="0"/>
        <w:snapToGrid w:val="0"/>
        <w:jc w:val="right"/>
        <w:rPr>
          <w:rFonts w:ascii="Times New Roman" w:eastAsia="標楷體" w:hAnsi="Times New Roman" w:cs="Times New Roman"/>
          <w:sz w:val="16"/>
          <w:szCs w:val="22"/>
        </w:rPr>
      </w:pPr>
    </w:p>
    <w:p w:rsidR="00BC5231" w:rsidRPr="00A3328D" w:rsidRDefault="00BC5231" w:rsidP="00BC5231">
      <w:pPr>
        <w:widowControl w:val="0"/>
        <w:adjustRightInd w:val="0"/>
        <w:snapToGrid w:val="0"/>
        <w:jc w:val="right"/>
        <w:rPr>
          <w:rFonts w:ascii="Times New Roman" w:eastAsia="標楷體" w:hAnsi="Times New Roman" w:cs="Times New Roman"/>
          <w:sz w:val="16"/>
          <w:szCs w:val="22"/>
        </w:rPr>
      </w:pPr>
      <w:r w:rsidRPr="00A3328D">
        <w:rPr>
          <w:rFonts w:ascii="Times New Roman" w:eastAsia="標楷體" w:hAnsi="Times New Roman" w:cs="Times New Roman"/>
          <w:sz w:val="16"/>
          <w:szCs w:val="22"/>
        </w:rPr>
        <w:t>98</w:t>
      </w:r>
      <w:r w:rsidRPr="00A3328D">
        <w:rPr>
          <w:rFonts w:ascii="Times New Roman" w:eastAsia="標楷體" w:hAnsi="Times New Roman" w:cs="Times New Roman"/>
          <w:sz w:val="16"/>
          <w:szCs w:val="22"/>
        </w:rPr>
        <w:t>年</w:t>
      </w:r>
      <w:r w:rsidRPr="00A3328D">
        <w:rPr>
          <w:rFonts w:ascii="Times New Roman" w:eastAsia="標楷體" w:hAnsi="Times New Roman" w:cs="Times New Roman"/>
          <w:sz w:val="16"/>
          <w:szCs w:val="22"/>
        </w:rPr>
        <w:t>2</w:t>
      </w:r>
      <w:r w:rsidRPr="00A3328D">
        <w:rPr>
          <w:rFonts w:ascii="Times New Roman" w:eastAsia="標楷體" w:hAnsi="Times New Roman" w:cs="Times New Roman"/>
          <w:sz w:val="16"/>
          <w:szCs w:val="22"/>
        </w:rPr>
        <w:t>月</w:t>
      </w:r>
      <w:r w:rsidRPr="00A3328D">
        <w:rPr>
          <w:rFonts w:ascii="Times New Roman" w:eastAsia="標楷體" w:hAnsi="Times New Roman" w:cs="Times New Roman"/>
          <w:sz w:val="16"/>
          <w:szCs w:val="22"/>
        </w:rPr>
        <w:t>18</w:t>
      </w:r>
      <w:r w:rsidRPr="00A3328D">
        <w:rPr>
          <w:rFonts w:ascii="Times New Roman" w:eastAsia="標楷體" w:hAnsi="Times New Roman" w:cs="Times New Roman"/>
          <w:sz w:val="16"/>
          <w:szCs w:val="22"/>
        </w:rPr>
        <w:t>日系</w:t>
      </w:r>
      <w:proofErr w:type="gramStart"/>
      <w:r w:rsidRPr="00A3328D">
        <w:rPr>
          <w:rFonts w:ascii="Times New Roman" w:eastAsia="標楷體" w:hAnsi="Times New Roman" w:cs="Times New Roman"/>
          <w:sz w:val="16"/>
          <w:szCs w:val="22"/>
        </w:rPr>
        <w:t>務</w:t>
      </w:r>
      <w:proofErr w:type="gramEnd"/>
      <w:r w:rsidRPr="00A3328D">
        <w:rPr>
          <w:rFonts w:ascii="Times New Roman" w:eastAsia="標楷體" w:hAnsi="Times New Roman" w:cs="Times New Roman"/>
          <w:sz w:val="16"/>
          <w:szCs w:val="22"/>
        </w:rPr>
        <w:t>會議修訂通過</w:t>
      </w:r>
    </w:p>
    <w:p w:rsidR="00BC5231" w:rsidRPr="00A3328D" w:rsidRDefault="00BC5231" w:rsidP="00BC5231">
      <w:pPr>
        <w:widowControl w:val="0"/>
        <w:adjustRightInd w:val="0"/>
        <w:snapToGrid w:val="0"/>
        <w:jc w:val="right"/>
        <w:rPr>
          <w:rFonts w:ascii="Times New Roman" w:eastAsia="標楷體" w:hAnsi="Times New Roman" w:cs="Times New Roman"/>
          <w:sz w:val="16"/>
          <w:szCs w:val="22"/>
        </w:rPr>
      </w:pPr>
      <w:r w:rsidRPr="00A3328D">
        <w:rPr>
          <w:rFonts w:ascii="Times New Roman" w:eastAsia="標楷體" w:hAnsi="Times New Roman" w:cs="Times New Roman"/>
          <w:sz w:val="16"/>
          <w:szCs w:val="22"/>
        </w:rPr>
        <w:t>100</w:t>
      </w:r>
      <w:r w:rsidRPr="00A3328D">
        <w:rPr>
          <w:rFonts w:ascii="Times New Roman" w:eastAsia="標楷體" w:hAnsi="Times New Roman" w:cs="Times New Roman"/>
          <w:sz w:val="16"/>
          <w:szCs w:val="22"/>
        </w:rPr>
        <w:t>年</w:t>
      </w:r>
      <w:r w:rsidRPr="00A3328D">
        <w:rPr>
          <w:rFonts w:ascii="Times New Roman" w:eastAsia="標楷體" w:hAnsi="Times New Roman" w:cs="Times New Roman"/>
          <w:sz w:val="16"/>
          <w:szCs w:val="22"/>
        </w:rPr>
        <w:t>5</w:t>
      </w:r>
      <w:r w:rsidRPr="00A3328D">
        <w:rPr>
          <w:rFonts w:ascii="Times New Roman" w:eastAsia="標楷體" w:hAnsi="Times New Roman" w:cs="Times New Roman"/>
          <w:sz w:val="16"/>
          <w:szCs w:val="22"/>
        </w:rPr>
        <w:t>月</w:t>
      </w:r>
      <w:r w:rsidRPr="00A3328D">
        <w:rPr>
          <w:rFonts w:ascii="Times New Roman" w:eastAsia="標楷體" w:hAnsi="Times New Roman" w:cs="Times New Roman"/>
          <w:sz w:val="16"/>
          <w:szCs w:val="22"/>
        </w:rPr>
        <w:t>18</w:t>
      </w:r>
      <w:r w:rsidRPr="00A3328D">
        <w:rPr>
          <w:rFonts w:ascii="Times New Roman" w:eastAsia="標楷體" w:hAnsi="Times New Roman" w:cs="Times New Roman"/>
          <w:sz w:val="16"/>
          <w:szCs w:val="22"/>
        </w:rPr>
        <w:t>日系</w:t>
      </w:r>
      <w:proofErr w:type="gramStart"/>
      <w:r w:rsidRPr="00A3328D">
        <w:rPr>
          <w:rFonts w:ascii="Times New Roman" w:eastAsia="標楷體" w:hAnsi="Times New Roman" w:cs="Times New Roman"/>
          <w:sz w:val="16"/>
          <w:szCs w:val="22"/>
        </w:rPr>
        <w:t>務</w:t>
      </w:r>
      <w:proofErr w:type="gramEnd"/>
      <w:r w:rsidRPr="00A3328D">
        <w:rPr>
          <w:rFonts w:ascii="Times New Roman" w:eastAsia="標楷體" w:hAnsi="Times New Roman" w:cs="Times New Roman"/>
          <w:sz w:val="16"/>
          <w:szCs w:val="22"/>
        </w:rPr>
        <w:t>會議修訂通過</w:t>
      </w:r>
      <w:r w:rsidRPr="00A3328D">
        <w:rPr>
          <w:rFonts w:ascii="Times New Roman" w:eastAsia="標楷體" w:hAnsi="Times New Roman" w:cs="Times New Roman"/>
          <w:sz w:val="16"/>
          <w:szCs w:val="22"/>
        </w:rPr>
        <w:t>(</w:t>
      </w:r>
      <w:r w:rsidRPr="00A3328D">
        <w:rPr>
          <w:rFonts w:ascii="Times New Roman" w:eastAsia="標楷體" w:hAnsi="Times New Roman" w:cs="Times New Roman"/>
          <w:sz w:val="16"/>
          <w:szCs w:val="22"/>
        </w:rPr>
        <w:t>修訂第</w:t>
      </w:r>
      <w:r w:rsidRPr="00A3328D">
        <w:rPr>
          <w:rFonts w:ascii="Times New Roman" w:eastAsia="標楷體" w:hAnsi="Times New Roman" w:cs="Times New Roman"/>
          <w:sz w:val="16"/>
          <w:szCs w:val="22"/>
        </w:rPr>
        <w:t>3</w:t>
      </w:r>
      <w:r w:rsidRPr="00A3328D">
        <w:rPr>
          <w:rFonts w:ascii="Times New Roman" w:eastAsia="標楷體" w:hAnsi="Times New Roman" w:cs="Times New Roman"/>
          <w:sz w:val="16"/>
          <w:szCs w:val="22"/>
        </w:rPr>
        <w:t>條</w:t>
      </w:r>
      <w:r w:rsidRPr="00A3328D">
        <w:rPr>
          <w:rFonts w:ascii="Times New Roman" w:eastAsia="標楷體" w:hAnsi="Times New Roman" w:cs="Times New Roman"/>
          <w:sz w:val="16"/>
          <w:szCs w:val="22"/>
        </w:rPr>
        <w:t>)</w:t>
      </w:r>
    </w:p>
    <w:p w:rsidR="00BC5231" w:rsidRPr="00A3328D" w:rsidRDefault="00BC5231" w:rsidP="00BC5231">
      <w:pPr>
        <w:widowControl w:val="0"/>
        <w:adjustRightInd w:val="0"/>
        <w:snapToGrid w:val="0"/>
        <w:jc w:val="right"/>
        <w:rPr>
          <w:rFonts w:ascii="Times New Roman" w:eastAsia="標楷體" w:hAnsi="Times New Roman" w:cs="Times New Roman"/>
          <w:sz w:val="16"/>
          <w:szCs w:val="22"/>
        </w:rPr>
      </w:pPr>
      <w:r w:rsidRPr="00A3328D">
        <w:rPr>
          <w:rFonts w:ascii="Times New Roman" w:eastAsia="標楷體" w:hAnsi="Times New Roman" w:cs="Times New Roman"/>
          <w:sz w:val="16"/>
          <w:szCs w:val="22"/>
        </w:rPr>
        <w:t>102</w:t>
      </w:r>
      <w:r w:rsidRPr="00A3328D">
        <w:rPr>
          <w:rFonts w:ascii="Times New Roman" w:eastAsia="標楷體" w:hAnsi="Times New Roman" w:cs="Times New Roman"/>
          <w:sz w:val="16"/>
          <w:szCs w:val="22"/>
        </w:rPr>
        <w:t>年</w:t>
      </w:r>
      <w:r w:rsidRPr="00A3328D">
        <w:rPr>
          <w:rFonts w:ascii="Times New Roman" w:eastAsia="標楷體" w:hAnsi="Times New Roman" w:cs="Times New Roman"/>
          <w:sz w:val="16"/>
          <w:szCs w:val="22"/>
        </w:rPr>
        <w:t>2</w:t>
      </w:r>
      <w:r w:rsidRPr="00A3328D">
        <w:rPr>
          <w:rFonts w:ascii="Times New Roman" w:eastAsia="標楷體" w:hAnsi="Times New Roman" w:cs="Times New Roman"/>
          <w:sz w:val="16"/>
          <w:szCs w:val="22"/>
        </w:rPr>
        <w:t>月</w:t>
      </w:r>
      <w:r w:rsidRPr="00A3328D">
        <w:rPr>
          <w:rFonts w:ascii="Times New Roman" w:eastAsia="標楷體" w:hAnsi="Times New Roman" w:cs="Times New Roman"/>
          <w:sz w:val="16"/>
          <w:szCs w:val="22"/>
        </w:rPr>
        <w:t>27</w:t>
      </w:r>
      <w:r w:rsidRPr="00A3328D">
        <w:rPr>
          <w:rFonts w:ascii="Times New Roman" w:eastAsia="標楷體" w:hAnsi="Times New Roman" w:cs="Times New Roman"/>
          <w:sz w:val="16"/>
          <w:szCs w:val="22"/>
        </w:rPr>
        <w:t>日系</w:t>
      </w:r>
      <w:proofErr w:type="gramStart"/>
      <w:r w:rsidRPr="00A3328D">
        <w:rPr>
          <w:rFonts w:ascii="Times New Roman" w:eastAsia="標楷體" w:hAnsi="Times New Roman" w:cs="Times New Roman"/>
          <w:sz w:val="16"/>
          <w:szCs w:val="22"/>
        </w:rPr>
        <w:t>務</w:t>
      </w:r>
      <w:proofErr w:type="gramEnd"/>
      <w:r w:rsidRPr="00A3328D">
        <w:rPr>
          <w:rFonts w:ascii="Times New Roman" w:eastAsia="標楷體" w:hAnsi="Times New Roman" w:cs="Times New Roman"/>
          <w:sz w:val="16"/>
          <w:szCs w:val="22"/>
        </w:rPr>
        <w:t>會議修訂通過</w:t>
      </w:r>
      <w:r w:rsidRPr="00A3328D">
        <w:rPr>
          <w:rFonts w:ascii="Times New Roman" w:eastAsia="標楷體" w:hAnsi="Times New Roman" w:cs="Times New Roman"/>
          <w:sz w:val="16"/>
          <w:szCs w:val="22"/>
        </w:rPr>
        <w:t>(</w:t>
      </w:r>
      <w:r w:rsidRPr="00A3328D">
        <w:rPr>
          <w:rFonts w:ascii="Times New Roman" w:eastAsia="標楷體" w:hAnsi="Times New Roman" w:cs="Times New Roman"/>
          <w:sz w:val="16"/>
          <w:szCs w:val="22"/>
        </w:rPr>
        <w:t>修訂第</w:t>
      </w:r>
      <w:r w:rsidRPr="00A3328D">
        <w:rPr>
          <w:rFonts w:ascii="Times New Roman" w:eastAsia="標楷體" w:hAnsi="Times New Roman" w:cs="Times New Roman"/>
          <w:sz w:val="16"/>
          <w:szCs w:val="22"/>
        </w:rPr>
        <w:t>3</w:t>
      </w:r>
      <w:r w:rsidRPr="00A3328D">
        <w:rPr>
          <w:rFonts w:ascii="Times New Roman" w:eastAsia="標楷體" w:hAnsi="Times New Roman" w:cs="Times New Roman"/>
          <w:sz w:val="16"/>
          <w:szCs w:val="22"/>
        </w:rPr>
        <w:t>條</w:t>
      </w:r>
      <w:r w:rsidRPr="00A3328D">
        <w:rPr>
          <w:rFonts w:ascii="Times New Roman" w:eastAsia="標楷體" w:hAnsi="Times New Roman" w:cs="Times New Roman"/>
          <w:sz w:val="16"/>
          <w:szCs w:val="22"/>
        </w:rPr>
        <w:t>)</w:t>
      </w:r>
    </w:p>
    <w:p w:rsidR="00BC5231" w:rsidRPr="00A3328D" w:rsidRDefault="00BC5231" w:rsidP="00BC5231">
      <w:pPr>
        <w:widowControl w:val="0"/>
        <w:adjustRightInd w:val="0"/>
        <w:snapToGrid w:val="0"/>
        <w:jc w:val="right"/>
        <w:rPr>
          <w:rFonts w:ascii="Times New Roman" w:eastAsia="標楷體" w:hAnsi="Times New Roman" w:cs="Times New Roman"/>
          <w:sz w:val="16"/>
          <w:szCs w:val="22"/>
        </w:rPr>
      </w:pPr>
      <w:r w:rsidRPr="00A3328D">
        <w:rPr>
          <w:rFonts w:ascii="Times New Roman" w:eastAsia="標楷體" w:hAnsi="Times New Roman" w:cs="Times New Roman"/>
          <w:sz w:val="16"/>
          <w:szCs w:val="22"/>
        </w:rPr>
        <w:t>102</w:t>
      </w:r>
      <w:r w:rsidRPr="00A3328D">
        <w:rPr>
          <w:rFonts w:ascii="Times New Roman" w:eastAsia="標楷體" w:hAnsi="Times New Roman" w:cs="Times New Roman"/>
          <w:sz w:val="16"/>
          <w:szCs w:val="22"/>
        </w:rPr>
        <w:t>年</w:t>
      </w:r>
      <w:r w:rsidRPr="00A3328D">
        <w:rPr>
          <w:rFonts w:ascii="Times New Roman" w:eastAsia="標楷體" w:hAnsi="Times New Roman" w:cs="Times New Roman"/>
          <w:sz w:val="16"/>
          <w:szCs w:val="22"/>
        </w:rPr>
        <w:t>12</w:t>
      </w:r>
      <w:r w:rsidRPr="00A3328D">
        <w:rPr>
          <w:rFonts w:ascii="Times New Roman" w:eastAsia="標楷體" w:hAnsi="Times New Roman" w:cs="Times New Roman"/>
          <w:sz w:val="16"/>
          <w:szCs w:val="22"/>
        </w:rPr>
        <w:t>月</w:t>
      </w:r>
      <w:r w:rsidRPr="00A3328D">
        <w:rPr>
          <w:rFonts w:ascii="Times New Roman" w:eastAsia="標楷體" w:hAnsi="Times New Roman" w:cs="Times New Roman"/>
          <w:sz w:val="16"/>
          <w:szCs w:val="22"/>
        </w:rPr>
        <w:t>9</w:t>
      </w:r>
      <w:r w:rsidRPr="00A3328D">
        <w:rPr>
          <w:rFonts w:ascii="Times New Roman" w:eastAsia="標楷體" w:hAnsi="Times New Roman" w:cs="Times New Roman"/>
          <w:sz w:val="16"/>
          <w:szCs w:val="22"/>
        </w:rPr>
        <w:t>日臨時性系</w:t>
      </w:r>
      <w:proofErr w:type="gramStart"/>
      <w:r w:rsidRPr="00A3328D">
        <w:rPr>
          <w:rFonts w:ascii="Times New Roman" w:eastAsia="標楷體" w:hAnsi="Times New Roman" w:cs="Times New Roman"/>
          <w:sz w:val="16"/>
          <w:szCs w:val="22"/>
        </w:rPr>
        <w:t>務</w:t>
      </w:r>
      <w:proofErr w:type="gramEnd"/>
      <w:r w:rsidRPr="00A3328D">
        <w:rPr>
          <w:rFonts w:ascii="Times New Roman" w:eastAsia="標楷體" w:hAnsi="Times New Roman" w:cs="Times New Roman"/>
          <w:sz w:val="16"/>
          <w:szCs w:val="22"/>
        </w:rPr>
        <w:t>會議修訂通過</w:t>
      </w:r>
      <w:r w:rsidRPr="00A3328D">
        <w:rPr>
          <w:rFonts w:ascii="Times New Roman" w:eastAsia="標楷體" w:hAnsi="Times New Roman" w:cs="Times New Roman"/>
          <w:sz w:val="16"/>
          <w:szCs w:val="22"/>
        </w:rPr>
        <w:t>(</w:t>
      </w:r>
      <w:r w:rsidRPr="00A3328D">
        <w:rPr>
          <w:rFonts w:ascii="Times New Roman" w:eastAsia="標楷體" w:hAnsi="Times New Roman" w:cs="Times New Roman"/>
          <w:sz w:val="16"/>
          <w:szCs w:val="22"/>
        </w:rPr>
        <w:t>修訂第</w:t>
      </w:r>
      <w:r w:rsidRPr="00A3328D">
        <w:rPr>
          <w:rFonts w:ascii="Times New Roman" w:eastAsia="標楷體" w:hAnsi="Times New Roman" w:cs="Times New Roman"/>
          <w:sz w:val="16"/>
          <w:szCs w:val="22"/>
        </w:rPr>
        <w:t>3</w:t>
      </w:r>
      <w:r w:rsidRPr="00A3328D">
        <w:rPr>
          <w:rFonts w:ascii="Times New Roman" w:eastAsia="標楷體" w:hAnsi="Times New Roman" w:cs="Times New Roman"/>
          <w:sz w:val="16"/>
          <w:szCs w:val="22"/>
        </w:rPr>
        <w:t>條</w:t>
      </w:r>
      <w:r w:rsidRPr="00A3328D">
        <w:rPr>
          <w:rFonts w:ascii="Times New Roman" w:eastAsia="標楷體" w:hAnsi="Times New Roman" w:cs="Times New Roman"/>
          <w:sz w:val="16"/>
          <w:szCs w:val="22"/>
        </w:rPr>
        <w:t>)</w:t>
      </w:r>
    </w:p>
    <w:p w:rsidR="00BC5231" w:rsidRPr="00A3328D" w:rsidRDefault="00BC5231" w:rsidP="00BC5231">
      <w:pPr>
        <w:widowControl w:val="0"/>
        <w:adjustRightInd w:val="0"/>
        <w:snapToGrid w:val="0"/>
        <w:jc w:val="right"/>
        <w:rPr>
          <w:rFonts w:ascii="Times New Roman" w:eastAsia="標楷體" w:hAnsi="Times New Roman" w:cs="Times New Roman"/>
          <w:sz w:val="16"/>
          <w:szCs w:val="22"/>
        </w:rPr>
      </w:pPr>
      <w:r w:rsidRPr="00A3328D">
        <w:rPr>
          <w:rFonts w:ascii="Times New Roman" w:eastAsia="標楷體" w:hAnsi="Times New Roman" w:cs="Times New Roman"/>
          <w:sz w:val="16"/>
          <w:szCs w:val="22"/>
        </w:rPr>
        <w:t>103</w:t>
      </w:r>
      <w:r w:rsidRPr="00A3328D">
        <w:rPr>
          <w:rFonts w:ascii="Times New Roman" w:eastAsia="標楷體" w:hAnsi="Times New Roman" w:cs="Times New Roman"/>
          <w:sz w:val="16"/>
          <w:szCs w:val="22"/>
        </w:rPr>
        <w:t>年</w:t>
      </w:r>
      <w:r w:rsidRPr="00A3328D">
        <w:rPr>
          <w:rFonts w:ascii="Times New Roman" w:eastAsia="標楷體" w:hAnsi="Times New Roman" w:cs="Times New Roman"/>
          <w:sz w:val="16"/>
          <w:szCs w:val="22"/>
        </w:rPr>
        <w:t>2</w:t>
      </w:r>
      <w:r w:rsidRPr="00A3328D">
        <w:rPr>
          <w:rFonts w:ascii="Times New Roman" w:eastAsia="標楷體" w:hAnsi="Times New Roman" w:cs="Times New Roman"/>
          <w:sz w:val="16"/>
          <w:szCs w:val="22"/>
        </w:rPr>
        <w:t>月</w:t>
      </w:r>
      <w:r w:rsidRPr="00A3328D">
        <w:rPr>
          <w:rFonts w:ascii="Times New Roman" w:eastAsia="標楷體" w:hAnsi="Times New Roman" w:cs="Times New Roman"/>
          <w:sz w:val="16"/>
          <w:szCs w:val="22"/>
        </w:rPr>
        <w:t>26</w:t>
      </w:r>
      <w:r w:rsidRPr="00A3328D">
        <w:rPr>
          <w:rFonts w:ascii="Times New Roman" w:eastAsia="標楷體" w:hAnsi="Times New Roman" w:cs="Times New Roman"/>
          <w:sz w:val="16"/>
          <w:szCs w:val="22"/>
        </w:rPr>
        <w:t>日系</w:t>
      </w:r>
      <w:proofErr w:type="gramStart"/>
      <w:r w:rsidRPr="00A3328D">
        <w:rPr>
          <w:rFonts w:ascii="Times New Roman" w:eastAsia="標楷體" w:hAnsi="Times New Roman" w:cs="Times New Roman"/>
          <w:sz w:val="16"/>
          <w:szCs w:val="22"/>
        </w:rPr>
        <w:t>務</w:t>
      </w:r>
      <w:proofErr w:type="gramEnd"/>
      <w:r w:rsidRPr="00A3328D">
        <w:rPr>
          <w:rFonts w:ascii="Times New Roman" w:eastAsia="標楷體" w:hAnsi="Times New Roman" w:cs="Times New Roman"/>
          <w:sz w:val="16"/>
          <w:szCs w:val="22"/>
        </w:rPr>
        <w:t>會議修訂通過</w:t>
      </w:r>
      <w:r w:rsidRPr="00A3328D">
        <w:rPr>
          <w:rFonts w:ascii="Times New Roman" w:eastAsia="標楷體" w:hAnsi="Times New Roman" w:cs="Times New Roman"/>
          <w:sz w:val="16"/>
          <w:szCs w:val="22"/>
        </w:rPr>
        <w:t>(</w:t>
      </w:r>
      <w:r w:rsidRPr="00A3328D">
        <w:rPr>
          <w:rFonts w:ascii="Times New Roman" w:eastAsia="標楷體" w:hAnsi="Times New Roman" w:cs="Times New Roman"/>
          <w:sz w:val="16"/>
          <w:szCs w:val="22"/>
        </w:rPr>
        <w:t>修訂第</w:t>
      </w:r>
      <w:r w:rsidRPr="00A3328D">
        <w:rPr>
          <w:rFonts w:ascii="Times New Roman" w:eastAsia="標楷體" w:hAnsi="Times New Roman" w:cs="Times New Roman"/>
          <w:sz w:val="16"/>
          <w:szCs w:val="22"/>
        </w:rPr>
        <w:t>3</w:t>
      </w:r>
      <w:r w:rsidRPr="00A3328D">
        <w:rPr>
          <w:rFonts w:ascii="Times New Roman" w:eastAsia="標楷體" w:hAnsi="Times New Roman" w:cs="Times New Roman"/>
          <w:sz w:val="16"/>
          <w:szCs w:val="22"/>
        </w:rPr>
        <w:t>條</w:t>
      </w:r>
      <w:r w:rsidRPr="00A3328D">
        <w:rPr>
          <w:rFonts w:ascii="Times New Roman" w:eastAsia="標楷體" w:hAnsi="Times New Roman" w:cs="Times New Roman"/>
          <w:sz w:val="16"/>
          <w:szCs w:val="22"/>
        </w:rPr>
        <w:t>)</w:t>
      </w:r>
    </w:p>
    <w:p w:rsidR="00BC5231" w:rsidRPr="00A3328D" w:rsidRDefault="00BC5231" w:rsidP="00BC5231">
      <w:pPr>
        <w:widowControl w:val="0"/>
        <w:adjustRightInd w:val="0"/>
        <w:snapToGrid w:val="0"/>
        <w:jc w:val="right"/>
        <w:rPr>
          <w:rFonts w:ascii="Times New Roman" w:eastAsia="標楷體" w:hAnsi="Times New Roman" w:cs="Times New Roman"/>
          <w:sz w:val="16"/>
          <w:szCs w:val="22"/>
        </w:rPr>
      </w:pPr>
      <w:r w:rsidRPr="00A3328D">
        <w:rPr>
          <w:rFonts w:ascii="Times New Roman" w:eastAsia="標楷體" w:hAnsi="Times New Roman" w:cs="Times New Roman"/>
          <w:sz w:val="16"/>
          <w:szCs w:val="22"/>
        </w:rPr>
        <w:t>104</w:t>
      </w:r>
      <w:r w:rsidRPr="00A3328D">
        <w:rPr>
          <w:rFonts w:ascii="Times New Roman" w:eastAsia="標楷體" w:hAnsi="Times New Roman" w:cs="Times New Roman"/>
          <w:sz w:val="16"/>
          <w:szCs w:val="22"/>
        </w:rPr>
        <w:t>年</w:t>
      </w:r>
      <w:r w:rsidRPr="00A3328D">
        <w:rPr>
          <w:rFonts w:ascii="Times New Roman" w:eastAsia="標楷體" w:hAnsi="Times New Roman" w:cs="Times New Roman"/>
          <w:sz w:val="16"/>
          <w:szCs w:val="22"/>
        </w:rPr>
        <w:t>1</w:t>
      </w:r>
      <w:r w:rsidRPr="00A3328D">
        <w:rPr>
          <w:rFonts w:ascii="Times New Roman" w:eastAsia="標楷體" w:hAnsi="Times New Roman" w:cs="Times New Roman"/>
          <w:sz w:val="16"/>
          <w:szCs w:val="22"/>
        </w:rPr>
        <w:t>月</w:t>
      </w:r>
      <w:r w:rsidRPr="00A3328D">
        <w:rPr>
          <w:rFonts w:ascii="Times New Roman" w:eastAsia="標楷體" w:hAnsi="Times New Roman" w:cs="Times New Roman"/>
          <w:sz w:val="16"/>
          <w:szCs w:val="22"/>
        </w:rPr>
        <w:t>14</w:t>
      </w:r>
      <w:r w:rsidRPr="00A3328D">
        <w:rPr>
          <w:rFonts w:ascii="Times New Roman" w:eastAsia="標楷體" w:hAnsi="Times New Roman" w:cs="Times New Roman"/>
          <w:sz w:val="16"/>
          <w:szCs w:val="22"/>
        </w:rPr>
        <w:t>日系</w:t>
      </w:r>
      <w:proofErr w:type="gramStart"/>
      <w:r w:rsidRPr="00A3328D">
        <w:rPr>
          <w:rFonts w:ascii="Times New Roman" w:eastAsia="標楷體" w:hAnsi="Times New Roman" w:cs="Times New Roman"/>
          <w:sz w:val="16"/>
          <w:szCs w:val="22"/>
        </w:rPr>
        <w:t>務</w:t>
      </w:r>
      <w:proofErr w:type="gramEnd"/>
      <w:r w:rsidRPr="00A3328D">
        <w:rPr>
          <w:rFonts w:ascii="Times New Roman" w:eastAsia="標楷體" w:hAnsi="Times New Roman" w:cs="Times New Roman"/>
          <w:sz w:val="16"/>
          <w:szCs w:val="22"/>
        </w:rPr>
        <w:t>會議修訂通過</w:t>
      </w:r>
      <w:r w:rsidRPr="00A3328D">
        <w:rPr>
          <w:rFonts w:ascii="Times New Roman" w:eastAsia="標楷體" w:hAnsi="Times New Roman" w:cs="Times New Roman"/>
          <w:sz w:val="16"/>
          <w:szCs w:val="22"/>
        </w:rPr>
        <w:t>(</w:t>
      </w:r>
      <w:r w:rsidRPr="00A3328D">
        <w:rPr>
          <w:rFonts w:ascii="Times New Roman" w:eastAsia="標楷體" w:hAnsi="Times New Roman" w:cs="Times New Roman"/>
          <w:sz w:val="16"/>
          <w:szCs w:val="22"/>
        </w:rPr>
        <w:t>修訂第</w:t>
      </w:r>
      <w:r w:rsidRPr="00A3328D">
        <w:rPr>
          <w:rFonts w:ascii="Times New Roman" w:eastAsia="標楷體" w:hAnsi="Times New Roman" w:cs="Times New Roman"/>
          <w:sz w:val="16"/>
          <w:szCs w:val="22"/>
        </w:rPr>
        <w:t>2</w:t>
      </w:r>
      <w:r w:rsidRPr="00A3328D">
        <w:rPr>
          <w:rFonts w:ascii="Times New Roman" w:eastAsia="標楷體" w:hAnsi="Times New Roman" w:cs="Times New Roman"/>
          <w:sz w:val="16"/>
          <w:szCs w:val="22"/>
        </w:rPr>
        <w:t>條</w:t>
      </w:r>
      <w:r w:rsidRPr="00A3328D">
        <w:rPr>
          <w:rFonts w:ascii="Times New Roman" w:eastAsia="標楷體" w:hAnsi="Times New Roman" w:cs="Times New Roman"/>
          <w:sz w:val="16"/>
          <w:szCs w:val="22"/>
        </w:rPr>
        <w:t>)</w:t>
      </w:r>
    </w:p>
    <w:p w:rsidR="00BC5231" w:rsidRPr="00A3328D" w:rsidRDefault="00BC5231" w:rsidP="00BC5231">
      <w:pPr>
        <w:widowControl w:val="0"/>
        <w:adjustRightInd w:val="0"/>
        <w:snapToGrid w:val="0"/>
        <w:jc w:val="right"/>
        <w:rPr>
          <w:rFonts w:ascii="Times New Roman" w:eastAsia="標楷體" w:hAnsi="Times New Roman" w:cs="Times New Roman"/>
          <w:sz w:val="16"/>
          <w:szCs w:val="22"/>
        </w:rPr>
      </w:pPr>
      <w:r w:rsidRPr="00A3328D">
        <w:rPr>
          <w:rFonts w:ascii="Times New Roman" w:eastAsia="標楷體" w:hAnsi="Times New Roman" w:cs="Times New Roman"/>
          <w:sz w:val="16"/>
          <w:szCs w:val="22"/>
        </w:rPr>
        <w:t>109</w:t>
      </w:r>
      <w:r w:rsidRPr="00A3328D">
        <w:rPr>
          <w:rFonts w:ascii="Times New Roman" w:eastAsia="標楷體" w:hAnsi="Times New Roman" w:cs="Times New Roman"/>
          <w:sz w:val="16"/>
          <w:szCs w:val="22"/>
        </w:rPr>
        <w:t>年</w:t>
      </w:r>
      <w:r w:rsidRPr="00A3328D">
        <w:rPr>
          <w:rFonts w:ascii="Times New Roman" w:eastAsia="標楷體" w:hAnsi="Times New Roman" w:cs="Times New Roman"/>
          <w:sz w:val="16"/>
          <w:szCs w:val="22"/>
        </w:rPr>
        <w:t>2</w:t>
      </w:r>
      <w:r w:rsidRPr="00A3328D">
        <w:rPr>
          <w:rFonts w:ascii="Times New Roman" w:eastAsia="標楷體" w:hAnsi="Times New Roman" w:cs="Times New Roman"/>
          <w:sz w:val="16"/>
          <w:szCs w:val="22"/>
        </w:rPr>
        <w:t>月</w:t>
      </w:r>
      <w:r w:rsidRPr="00A3328D">
        <w:rPr>
          <w:rFonts w:ascii="Times New Roman" w:eastAsia="標楷體" w:hAnsi="Times New Roman" w:cs="Times New Roman"/>
          <w:sz w:val="16"/>
          <w:szCs w:val="22"/>
        </w:rPr>
        <w:t>26</w:t>
      </w:r>
      <w:r w:rsidRPr="00A3328D">
        <w:rPr>
          <w:rFonts w:ascii="Times New Roman" w:eastAsia="標楷體" w:hAnsi="Times New Roman" w:cs="Times New Roman"/>
          <w:sz w:val="16"/>
          <w:szCs w:val="22"/>
        </w:rPr>
        <w:t>日系</w:t>
      </w:r>
      <w:proofErr w:type="gramStart"/>
      <w:r w:rsidRPr="00A3328D">
        <w:rPr>
          <w:rFonts w:ascii="Times New Roman" w:eastAsia="標楷體" w:hAnsi="Times New Roman" w:cs="Times New Roman"/>
          <w:sz w:val="16"/>
          <w:szCs w:val="22"/>
        </w:rPr>
        <w:t>務</w:t>
      </w:r>
      <w:proofErr w:type="gramEnd"/>
      <w:r w:rsidRPr="00A3328D">
        <w:rPr>
          <w:rFonts w:ascii="Times New Roman" w:eastAsia="標楷體" w:hAnsi="Times New Roman" w:cs="Times New Roman"/>
          <w:sz w:val="16"/>
          <w:szCs w:val="22"/>
        </w:rPr>
        <w:t>會議修訂通過</w:t>
      </w:r>
      <w:r w:rsidRPr="00A3328D">
        <w:rPr>
          <w:rFonts w:ascii="Times New Roman" w:eastAsia="標楷體" w:hAnsi="Times New Roman" w:cs="Times New Roman"/>
          <w:sz w:val="16"/>
          <w:szCs w:val="22"/>
        </w:rPr>
        <w:t>(</w:t>
      </w:r>
      <w:r w:rsidRPr="00A3328D">
        <w:rPr>
          <w:rFonts w:ascii="Times New Roman" w:eastAsia="標楷體" w:hAnsi="Times New Roman" w:cs="Times New Roman"/>
          <w:sz w:val="16"/>
          <w:szCs w:val="22"/>
        </w:rPr>
        <w:t>修訂第</w:t>
      </w:r>
      <w:r w:rsidRPr="00A3328D">
        <w:rPr>
          <w:rFonts w:ascii="Times New Roman" w:eastAsia="標楷體" w:hAnsi="Times New Roman" w:cs="Times New Roman"/>
          <w:sz w:val="16"/>
          <w:szCs w:val="22"/>
        </w:rPr>
        <w:t>2.3</w:t>
      </w:r>
      <w:r w:rsidRPr="00A3328D">
        <w:rPr>
          <w:rFonts w:ascii="Times New Roman" w:eastAsia="標楷體" w:hAnsi="Times New Roman" w:cs="Times New Roman"/>
          <w:sz w:val="16"/>
          <w:szCs w:val="22"/>
        </w:rPr>
        <w:t>條，刪除第</w:t>
      </w:r>
      <w:r w:rsidRPr="00A3328D">
        <w:rPr>
          <w:rFonts w:ascii="Times New Roman" w:eastAsia="標楷體" w:hAnsi="Times New Roman" w:cs="Times New Roman"/>
          <w:sz w:val="16"/>
          <w:szCs w:val="22"/>
        </w:rPr>
        <w:t>1.5</w:t>
      </w:r>
      <w:r w:rsidRPr="00A3328D">
        <w:rPr>
          <w:rFonts w:ascii="Times New Roman" w:eastAsia="標楷體" w:hAnsi="Times New Roman" w:cs="Times New Roman"/>
          <w:sz w:val="16"/>
          <w:szCs w:val="22"/>
        </w:rPr>
        <w:t>條</w:t>
      </w:r>
      <w:r w:rsidRPr="00A3328D">
        <w:rPr>
          <w:rFonts w:ascii="Times New Roman" w:eastAsia="標楷體" w:hAnsi="Times New Roman" w:cs="Times New Roman"/>
          <w:sz w:val="16"/>
          <w:szCs w:val="22"/>
        </w:rPr>
        <w:t>)</w:t>
      </w:r>
    </w:p>
    <w:p w:rsidR="00BC5231" w:rsidRPr="00A3328D" w:rsidRDefault="00BC5231" w:rsidP="00BC5231">
      <w:pPr>
        <w:widowControl w:val="0"/>
        <w:adjustRightInd w:val="0"/>
        <w:snapToGrid w:val="0"/>
        <w:jc w:val="right"/>
        <w:rPr>
          <w:rFonts w:ascii="Times New Roman" w:eastAsia="標楷體" w:hAnsi="Times New Roman" w:cs="Times New Roman"/>
          <w:sz w:val="16"/>
          <w:szCs w:val="22"/>
        </w:rPr>
      </w:pPr>
      <w:r w:rsidRPr="00A3328D">
        <w:rPr>
          <w:rFonts w:ascii="Times New Roman" w:eastAsia="標楷體" w:hAnsi="Times New Roman" w:cs="Times New Roman"/>
          <w:sz w:val="16"/>
          <w:szCs w:val="22"/>
        </w:rPr>
        <w:t>109</w:t>
      </w:r>
      <w:r w:rsidRPr="00A3328D">
        <w:rPr>
          <w:rFonts w:ascii="Times New Roman" w:eastAsia="標楷體" w:hAnsi="Times New Roman" w:cs="Times New Roman"/>
          <w:sz w:val="16"/>
          <w:szCs w:val="22"/>
        </w:rPr>
        <w:t>年</w:t>
      </w:r>
      <w:r w:rsidRPr="00A3328D">
        <w:rPr>
          <w:rFonts w:ascii="Times New Roman" w:eastAsia="標楷體" w:hAnsi="Times New Roman" w:cs="Times New Roman"/>
          <w:sz w:val="16"/>
          <w:szCs w:val="22"/>
        </w:rPr>
        <w:t>4</w:t>
      </w:r>
      <w:r w:rsidRPr="00A3328D">
        <w:rPr>
          <w:rFonts w:ascii="Times New Roman" w:eastAsia="標楷體" w:hAnsi="Times New Roman" w:cs="Times New Roman"/>
          <w:sz w:val="16"/>
          <w:szCs w:val="22"/>
        </w:rPr>
        <w:t>月</w:t>
      </w:r>
      <w:r w:rsidRPr="00A3328D">
        <w:rPr>
          <w:rFonts w:ascii="Times New Roman" w:eastAsia="標楷體" w:hAnsi="Times New Roman" w:cs="Times New Roman"/>
          <w:sz w:val="16"/>
          <w:szCs w:val="22"/>
        </w:rPr>
        <w:t>22</w:t>
      </w:r>
      <w:r w:rsidRPr="00A3328D">
        <w:rPr>
          <w:rFonts w:ascii="Times New Roman" w:eastAsia="標楷體" w:hAnsi="Times New Roman" w:cs="Times New Roman"/>
          <w:sz w:val="16"/>
          <w:szCs w:val="22"/>
        </w:rPr>
        <w:t>日系</w:t>
      </w:r>
      <w:proofErr w:type="gramStart"/>
      <w:r w:rsidRPr="00A3328D">
        <w:rPr>
          <w:rFonts w:ascii="Times New Roman" w:eastAsia="標楷體" w:hAnsi="Times New Roman" w:cs="Times New Roman"/>
          <w:sz w:val="16"/>
          <w:szCs w:val="22"/>
        </w:rPr>
        <w:t>務</w:t>
      </w:r>
      <w:proofErr w:type="gramEnd"/>
      <w:r w:rsidRPr="00A3328D">
        <w:rPr>
          <w:rFonts w:ascii="Times New Roman" w:eastAsia="標楷體" w:hAnsi="Times New Roman" w:cs="Times New Roman"/>
          <w:sz w:val="16"/>
          <w:szCs w:val="22"/>
        </w:rPr>
        <w:t>會議修訂通過</w:t>
      </w:r>
      <w:r w:rsidRPr="00A3328D">
        <w:rPr>
          <w:rFonts w:ascii="Times New Roman" w:eastAsia="標楷體" w:hAnsi="Times New Roman" w:cs="Times New Roman"/>
          <w:sz w:val="16"/>
          <w:szCs w:val="22"/>
        </w:rPr>
        <w:t>(</w:t>
      </w:r>
      <w:r w:rsidRPr="00A3328D">
        <w:rPr>
          <w:rFonts w:ascii="Times New Roman" w:eastAsia="標楷體" w:hAnsi="Times New Roman" w:cs="Times New Roman"/>
          <w:sz w:val="16"/>
          <w:szCs w:val="22"/>
        </w:rPr>
        <w:t>修訂第</w:t>
      </w:r>
      <w:r w:rsidRPr="00A3328D">
        <w:rPr>
          <w:rFonts w:ascii="Times New Roman" w:eastAsia="標楷體" w:hAnsi="Times New Roman" w:cs="Times New Roman"/>
          <w:sz w:val="16"/>
          <w:szCs w:val="22"/>
        </w:rPr>
        <w:t>2</w:t>
      </w:r>
      <w:r w:rsidRPr="00A3328D">
        <w:rPr>
          <w:rFonts w:ascii="Times New Roman" w:eastAsia="標楷體" w:hAnsi="Times New Roman" w:cs="Times New Roman"/>
          <w:sz w:val="16"/>
          <w:szCs w:val="22"/>
        </w:rPr>
        <w:t>條</w:t>
      </w:r>
      <w:r w:rsidRPr="00A3328D">
        <w:rPr>
          <w:rFonts w:ascii="Times New Roman" w:eastAsia="標楷體" w:hAnsi="Times New Roman" w:cs="Times New Roman"/>
          <w:sz w:val="16"/>
          <w:szCs w:val="22"/>
        </w:rPr>
        <w:t xml:space="preserve">) </w:t>
      </w:r>
    </w:p>
    <w:p w:rsidR="00BC5231" w:rsidRPr="00772F65" w:rsidRDefault="00BC5231" w:rsidP="00BC5231">
      <w:pPr>
        <w:widowControl w:val="0"/>
        <w:adjustRightInd w:val="0"/>
        <w:snapToGrid w:val="0"/>
        <w:jc w:val="right"/>
        <w:rPr>
          <w:rFonts w:ascii="Times New Roman" w:eastAsia="標楷體" w:hAnsi="Times New Roman" w:cs="Times New Roman"/>
          <w:sz w:val="16"/>
          <w:szCs w:val="22"/>
        </w:rPr>
      </w:pPr>
      <w:r w:rsidRPr="00772F65">
        <w:rPr>
          <w:rFonts w:ascii="Times New Roman" w:eastAsia="標楷體" w:hAnsi="Times New Roman" w:cs="Times New Roman"/>
          <w:sz w:val="16"/>
          <w:szCs w:val="22"/>
        </w:rPr>
        <w:t>110</w:t>
      </w:r>
      <w:r w:rsidRPr="00772F65">
        <w:rPr>
          <w:rFonts w:ascii="Times New Roman" w:eastAsia="標楷體" w:hAnsi="Times New Roman" w:cs="Times New Roman"/>
          <w:sz w:val="16"/>
          <w:szCs w:val="22"/>
        </w:rPr>
        <w:t>年</w:t>
      </w:r>
      <w:r w:rsidRPr="00772F65">
        <w:rPr>
          <w:rFonts w:ascii="Times New Roman" w:eastAsia="標楷體" w:hAnsi="Times New Roman" w:cs="Times New Roman"/>
          <w:sz w:val="16"/>
          <w:szCs w:val="22"/>
        </w:rPr>
        <w:t>12</w:t>
      </w:r>
      <w:r w:rsidRPr="00772F65">
        <w:rPr>
          <w:rFonts w:ascii="Times New Roman" w:eastAsia="標楷體" w:hAnsi="Times New Roman" w:cs="Times New Roman"/>
          <w:sz w:val="16"/>
          <w:szCs w:val="22"/>
        </w:rPr>
        <w:t>月</w:t>
      </w:r>
      <w:r w:rsidRPr="00772F65">
        <w:rPr>
          <w:rFonts w:ascii="Times New Roman" w:eastAsia="標楷體" w:hAnsi="Times New Roman" w:cs="Times New Roman"/>
          <w:sz w:val="16"/>
          <w:szCs w:val="22"/>
        </w:rPr>
        <w:t>17</w:t>
      </w:r>
      <w:r w:rsidRPr="00772F65">
        <w:rPr>
          <w:rFonts w:ascii="Times New Roman" w:eastAsia="標楷體" w:hAnsi="Times New Roman" w:cs="Times New Roman"/>
          <w:sz w:val="16"/>
          <w:szCs w:val="22"/>
        </w:rPr>
        <w:t>日研究所委員會會議修訂通過</w:t>
      </w:r>
      <w:r w:rsidRPr="00772F65">
        <w:rPr>
          <w:rFonts w:ascii="Times New Roman" w:eastAsia="標楷體" w:hAnsi="Times New Roman" w:cs="Times New Roman"/>
          <w:sz w:val="16"/>
          <w:szCs w:val="22"/>
        </w:rPr>
        <w:t>(</w:t>
      </w:r>
      <w:r w:rsidRPr="00772F65">
        <w:rPr>
          <w:rFonts w:ascii="Times New Roman" w:eastAsia="標楷體" w:hAnsi="Times New Roman" w:cs="Times New Roman"/>
          <w:sz w:val="16"/>
          <w:szCs w:val="22"/>
        </w:rPr>
        <w:t>修訂標題及第</w:t>
      </w:r>
      <w:r w:rsidRPr="00772F65">
        <w:rPr>
          <w:rFonts w:ascii="Times New Roman" w:eastAsia="標楷體" w:hAnsi="Times New Roman" w:cs="Times New Roman"/>
          <w:sz w:val="16"/>
          <w:szCs w:val="22"/>
        </w:rPr>
        <w:t>1</w:t>
      </w:r>
      <w:r w:rsidRPr="00772F65">
        <w:rPr>
          <w:rFonts w:ascii="Times New Roman" w:eastAsia="標楷體" w:hAnsi="Times New Roman" w:cs="Times New Roman"/>
          <w:sz w:val="16"/>
          <w:szCs w:val="22"/>
        </w:rPr>
        <w:t>條</w:t>
      </w:r>
      <w:r w:rsidRPr="00772F65">
        <w:rPr>
          <w:rFonts w:ascii="Times New Roman" w:eastAsia="標楷體" w:hAnsi="Times New Roman" w:cs="Times New Roman"/>
          <w:sz w:val="16"/>
          <w:szCs w:val="22"/>
        </w:rPr>
        <w:t>)</w:t>
      </w:r>
    </w:p>
    <w:p w:rsidR="00BC5231" w:rsidRDefault="00BC5231" w:rsidP="00BC5231">
      <w:pPr>
        <w:widowControl w:val="0"/>
        <w:adjustRightInd w:val="0"/>
        <w:snapToGrid w:val="0"/>
        <w:jc w:val="right"/>
        <w:rPr>
          <w:rFonts w:ascii="Times New Roman" w:eastAsia="標楷體" w:hAnsi="Times New Roman" w:cs="Times New Roman"/>
          <w:sz w:val="16"/>
          <w:szCs w:val="22"/>
        </w:rPr>
      </w:pPr>
      <w:r w:rsidRPr="00772F65">
        <w:rPr>
          <w:rFonts w:ascii="Times New Roman" w:eastAsia="標楷體" w:hAnsi="Times New Roman" w:cs="Times New Roman"/>
          <w:sz w:val="16"/>
          <w:szCs w:val="22"/>
        </w:rPr>
        <w:t>111</w:t>
      </w:r>
      <w:r w:rsidRPr="00772F65">
        <w:rPr>
          <w:rFonts w:ascii="Times New Roman" w:eastAsia="標楷體" w:hAnsi="Times New Roman" w:cs="Times New Roman"/>
          <w:sz w:val="16"/>
          <w:szCs w:val="22"/>
        </w:rPr>
        <w:t>年</w:t>
      </w:r>
      <w:r w:rsidRPr="00772F65">
        <w:rPr>
          <w:rFonts w:ascii="Times New Roman" w:eastAsia="標楷體" w:hAnsi="Times New Roman" w:cs="Times New Roman"/>
          <w:sz w:val="16"/>
          <w:szCs w:val="22"/>
        </w:rPr>
        <w:t>4</w:t>
      </w:r>
      <w:r w:rsidRPr="00772F65">
        <w:rPr>
          <w:rFonts w:ascii="Times New Roman" w:eastAsia="標楷體" w:hAnsi="Times New Roman" w:cs="Times New Roman"/>
          <w:sz w:val="16"/>
          <w:szCs w:val="22"/>
        </w:rPr>
        <w:t>月</w:t>
      </w:r>
      <w:r w:rsidRPr="00772F65">
        <w:rPr>
          <w:rFonts w:ascii="Times New Roman" w:eastAsia="標楷體" w:hAnsi="Times New Roman" w:cs="Times New Roman"/>
          <w:sz w:val="16"/>
          <w:szCs w:val="22"/>
        </w:rPr>
        <w:t>13</w:t>
      </w:r>
      <w:r w:rsidRPr="00772F65">
        <w:rPr>
          <w:rFonts w:ascii="Times New Roman" w:eastAsia="標楷體" w:hAnsi="Times New Roman" w:cs="Times New Roman"/>
          <w:sz w:val="16"/>
          <w:szCs w:val="22"/>
        </w:rPr>
        <w:t>日系</w:t>
      </w:r>
      <w:proofErr w:type="gramStart"/>
      <w:r w:rsidRPr="00772F65">
        <w:rPr>
          <w:rFonts w:ascii="Times New Roman" w:eastAsia="標楷體" w:hAnsi="Times New Roman" w:cs="Times New Roman"/>
          <w:sz w:val="16"/>
          <w:szCs w:val="22"/>
        </w:rPr>
        <w:t>務</w:t>
      </w:r>
      <w:proofErr w:type="gramEnd"/>
      <w:r w:rsidRPr="00772F65">
        <w:rPr>
          <w:rFonts w:ascii="Times New Roman" w:eastAsia="標楷體" w:hAnsi="Times New Roman" w:cs="Times New Roman"/>
          <w:sz w:val="16"/>
          <w:szCs w:val="22"/>
        </w:rPr>
        <w:t>會議修訂通過</w:t>
      </w:r>
    </w:p>
    <w:p w:rsidR="00BC5231" w:rsidRPr="002B78EE" w:rsidRDefault="00BC5231" w:rsidP="00BC5231">
      <w:pPr>
        <w:widowControl w:val="0"/>
        <w:adjustRightInd w:val="0"/>
        <w:snapToGrid w:val="0"/>
        <w:jc w:val="right"/>
        <w:rPr>
          <w:rFonts w:ascii="Times New Roman" w:eastAsia="標楷體" w:hAnsi="Times New Roman" w:cs="Times New Roman"/>
          <w:color w:val="000000" w:themeColor="text1"/>
          <w:sz w:val="16"/>
          <w:szCs w:val="16"/>
        </w:rPr>
      </w:pPr>
      <w:r w:rsidRPr="002B78EE">
        <w:rPr>
          <w:rFonts w:ascii="Times New Roman" w:eastAsia="標楷體" w:hAnsi="Times New Roman" w:cs="Times New Roman" w:hint="eastAsia"/>
          <w:color w:val="000000" w:themeColor="text1"/>
          <w:kern w:val="2"/>
          <w:sz w:val="16"/>
          <w:szCs w:val="16"/>
        </w:rPr>
        <w:t>111</w:t>
      </w:r>
      <w:r w:rsidRPr="002B78EE">
        <w:rPr>
          <w:rFonts w:ascii="Times New Roman" w:eastAsia="標楷體" w:hAnsi="Times New Roman" w:cs="Times New Roman" w:hint="eastAsia"/>
          <w:color w:val="000000" w:themeColor="text1"/>
          <w:kern w:val="2"/>
          <w:sz w:val="16"/>
          <w:szCs w:val="16"/>
        </w:rPr>
        <w:t>年</w:t>
      </w:r>
      <w:r w:rsidRPr="002B78EE">
        <w:rPr>
          <w:rFonts w:ascii="Times New Roman" w:eastAsia="標楷體" w:hAnsi="Times New Roman" w:cs="Times New Roman" w:hint="eastAsia"/>
          <w:color w:val="000000" w:themeColor="text1"/>
          <w:kern w:val="2"/>
          <w:sz w:val="16"/>
          <w:szCs w:val="16"/>
        </w:rPr>
        <w:t>9</w:t>
      </w:r>
      <w:r w:rsidRPr="002B78EE">
        <w:rPr>
          <w:rFonts w:ascii="Times New Roman" w:eastAsia="標楷體" w:hAnsi="Times New Roman" w:cs="Times New Roman" w:hint="eastAsia"/>
          <w:color w:val="000000" w:themeColor="text1"/>
          <w:kern w:val="2"/>
          <w:sz w:val="16"/>
          <w:szCs w:val="16"/>
        </w:rPr>
        <w:t>月</w:t>
      </w:r>
      <w:r w:rsidRPr="002B78EE">
        <w:rPr>
          <w:rFonts w:ascii="Times New Roman" w:eastAsia="標楷體" w:hAnsi="Times New Roman" w:cs="Times New Roman" w:hint="eastAsia"/>
          <w:color w:val="000000" w:themeColor="text1"/>
          <w:kern w:val="2"/>
          <w:sz w:val="16"/>
          <w:szCs w:val="16"/>
        </w:rPr>
        <w:t>21</w:t>
      </w:r>
      <w:r w:rsidRPr="002B78EE">
        <w:rPr>
          <w:rFonts w:ascii="Times New Roman" w:eastAsia="標楷體" w:hAnsi="Times New Roman" w:cs="Times New Roman" w:hint="eastAsia"/>
          <w:color w:val="000000" w:themeColor="text1"/>
          <w:kern w:val="2"/>
          <w:sz w:val="16"/>
          <w:szCs w:val="16"/>
        </w:rPr>
        <w:t>日系</w:t>
      </w:r>
      <w:proofErr w:type="gramStart"/>
      <w:r w:rsidRPr="002B78EE">
        <w:rPr>
          <w:rFonts w:ascii="Times New Roman" w:eastAsia="標楷體" w:hAnsi="Times New Roman" w:cs="Times New Roman" w:hint="eastAsia"/>
          <w:color w:val="000000" w:themeColor="text1"/>
          <w:kern w:val="2"/>
          <w:sz w:val="16"/>
          <w:szCs w:val="16"/>
        </w:rPr>
        <w:t>務</w:t>
      </w:r>
      <w:proofErr w:type="gramEnd"/>
      <w:r w:rsidRPr="002B78EE">
        <w:rPr>
          <w:rFonts w:ascii="Times New Roman" w:eastAsia="標楷體" w:hAnsi="Times New Roman" w:cs="Times New Roman"/>
          <w:color w:val="000000" w:themeColor="text1"/>
          <w:kern w:val="2"/>
          <w:sz w:val="16"/>
          <w:szCs w:val="16"/>
        </w:rPr>
        <w:t>會議修訂通過</w:t>
      </w:r>
      <w:r w:rsidRPr="002B78EE">
        <w:rPr>
          <w:rFonts w:ascii="Times New Roman" w:eastAsia="標楷體" w:hAnsi="Times New Roman" w:cs="Times New Roman" w:hint="eastAsia"/>
          <w:color w:val="000000" w:themeColor="text1"/>
          <w:kern w:val="2"/>
          <w:sz w:val="16"/>
          <w:szCs w:val="16"/>
        </w:rPr>
        <w:t>(</w:t>
      </w:r>
      <w:r w:rsidRPr="002B78EE">
        <w:rPr>
          <w:rFonts w:ascii="Times New Roman" w:eastAsia="標楷體" w:hAnsi="Times New Roman" w:cs="Times New Roman" w:hint="eastAsia"/>
          <w:color w:val="000000" w:themeColor="text1"/>
          <w:kern w:val="2"/>
          <w:sz w:val="16"/>
          <w:szCs w:val="16"/>
        </w:rPr>
        <w:t>修訂第二條</w:t>
      </w:r>
      <w:r w:rsidRPr="002B78EE">
        <w:rPr>
          <w:rFonts w:ascii="Times New Roman" w:eastAsia="標楷體" w:hAnsi="Times New Roman" w:cs="Times New Roman" w:hint="eastAsia"/>
          <w:color w:val="000000" w:themeColor="text1"/>
          <w:kern w:val="2"/>
          <w:sz w:val="16"/>
          <w:szCs w:val="16"/>
        </w:rPr>
        <w:t>)</w:t>
      </w:r>
    </w:p>
    <w:p w:rsidR="00BC5231" w:rsidRPr="00A3328D" w:rsidRDefault="00BC5231" w:rsidP="00BC5231">
      <w:pPr>
        <w:widowControl w:val="0"/>
        <w:adjustRightInd w:val="0"/>
        <w:snapToGrid w:val="0"/>
        <w:jc w:val="right"/>
        <w:rPr>
          <w:rFonts w:ascii="Times New Roman" w:eastAsia="標楷體" w:hAnsi="Times New Roman" w:cs="Times New Roman"/>
          <w:sz w:val="16"/>
          <w:szCs w:val="22"/>
        </w:rPr>
      </w:pPr>
    </w:p>
    <w:p w:rsidR="00BC5231" w:rsidRPr="00A3328D" w:rsidRDefault="00BC5231" w:rsidP="00BC5231">
      <w:pPr>
        <w:widowControl w:val="0"/>
        <w:adjustRightInd w:val="0"/>
        <w:snapToGrid w:val="0"/>
        <w:jc w:val="right"/>
        <w:rPr>
          <w:rFonts w:ascii="Times New Roman" w:eastAsia="標楷體" w:hAnsi="Times New Roman" w:cs="Times New Roman"/>
          <w:sz w:val="16"/>
          <w:szCs w:val="22"/>
        </w:rPr>
      </w:pPr>
    </w:p>
    <w:p w:rsidR="00BC5231" w:rsidRPr="00A3328D" w:rsidRDefault="00BC5231" w:rsidP="00BC5231">
      <w:pPr>
        <w:widowControl w:val="0"/>
        <w:adjustRightInd w:val="0"/>
        <w:snapToGrid w:val="0"/>
        <w:jc w:val="right"/>
        <w:rPr>
          <w:rFonts w:ascii="Times New Roman" w:eastAsia="標楷體" w:hAnsi="Times New Roman" w:cs="Times New Roman"/>
          <w:sz w:val="16"/>
          <w:szCs w:val="22"/>
        </w:rPr>
      </w:pPr>
    </w:p>
    <w:p w:rsidR="00BC5231" w:rsidRPr="00A3328D" w:rsidRDefault="00BC5231" w:rsidP="00BC5231">
      <w:pPr>
        <w:widowControl w:val="0"/>
        <w:numPr>
          <w:ilvl w:val="0"/>
          <w:numId w:val="1"/>
        </w:numPr>
        <w:tabs>
          <w:tab w:val="num" w:pos="993"/>
        </w:tabs>
        <w:adjustRightInd w:val="0"/>
        <w:snapToGrid w:val="0"/>
        <w:spacing w:beforeLines="50" w:before="180" w:afterLines="50" w:after="180" w:line="300" w:lineRule="auto"/>
        <w:ind w:left="992" w:hanging="992"/>
        <w:jc w:val="both"/>
        <w:rPr>
          <w:rFonts w:ascii="Times New Roman" w:eastAsia="標楷體" w:hAnsi="Times New Roman" w:cs="Times New Roman"/>
          <w:sz w:val="22"/>
        </w:rPr>
      </w:pPr>
      <w:r w:rsidRPr="00A3328D">
        <w:rPr>
          <w:rFonts w:ascii="Times New Roman" w:eastAsia="標楷體" w:hAnsi="Times New Roman" w:cs="Times New Roman"/>
          <w:sz w:val="22"/>
        </w:rPr>
        <w:t>修業年限：</w:t>
      </w:r>
      <w:proofErr w:type="gramStart"/>
      <w:r w:rsidRPr="00A3328D">
        <w:rPr>
          <w:rFonts w:ascii="Times New Roman" w:eastAsia="標楷體" w:hAnsi="Times New Roman" w:cs="Times New Roman"/>
          <w:sz w:val="22"/>
        </w:rPr>
        <w:t>一</w:t>
      </w:r>
      <w:proofErr w:type="gramEnd"/>
      <w:r w:rsidRPr="00A3328D">
        <w:rPr>
          <w:rFonts w:ascii="Times New Roman" w:eastAsia="標楷體" w:hAnsi="Times New Roman" w:cs="Times New Roman"/>
          <w:sz w:val="22"/>
        </w:rPr>
        <w:t>至四年。碩士生之研究成果，若於</w:t>
      </w:r>
      <w:r w:rsidRPr="00A3328D">
        <w:rPr>
          <w:rFonts w:ascii="Times New Roman" w:eastAsia="標楷體" w:hAnsi="Times New Roman" w:cs="Times New Roman"/>
          <w:sz w:val="22"/>
        </w:rPr>
        <w:t>SCI</w:t>
      </w:r>
      <w:r w:rsidRPr="00A3328D">
        <w:rPr>
          <w:rFonts w:ascii="Times New Roman" w:eastAsia="標楷體" w:hAnsi="Times New Roman" w:cs="Times New Roman"/>
          <w:sz w:val="22"/>
        </w:rPr>
        <w:t>或</w:t>
      </w:r>
      <w:r w:rsidRPr="00A3328D">
        <w:rPr>
          <w:rFonts w:ascii="Times New Roman" w:eastAsia="標楷體" w:hAnsi="Times New Roman" w:cs="Times New Roman"/>
          <w:sz w:val="22"/>
        </w:rPr>
        <w:t>EI</w:t>
      </w:r>
      <w:r w:rsidRPr="00A3328D">
        <w:rPr>
          <w:rFonts w:ascii="Times New Roman" w:eastAsia="標楷體" w:hAnsi="Times New Roman" w:cs="Times New Roman"/>
          <w:sz w:val="22"/>
        </w:rPr>
        <w:t>學術期刊投稿至少一篇研究論文或完成國內外發明專利送審程序至少一件，得經指導教授同意於修業二學期</w:t>
      </w:r>
      <w:r w:rsidRPr="00772F65">
        <w:rPr>
          <w:rFonts w:ascii="Times New Roman" w:eastAsia="標楷體" w:hAnsi="Times New Roman" w:cs="Times New Roman"/>
          <w:sz w:val="22"/>
        </w:rPr>
        <w:t>後</w:t>
      </w:r>
      <w:r w:rsidRPr="00A3328D">
        <w:rPr>
          <w:rFonts w:ascii="Times New Roman" w:eastAsia="標楷體" w:hAnsi="Times New Roman" w:cs="Times New Roman"/>
          <w:sz w:val="22"/>
        </w:rPr>
        <w:t>提出申請參加</w:t>
      </w:r>
      <w:bookmarkStart w:id="0" w:name="_GoBack"/>
      <w:bookmarkEnd w:id="0"/>
      <w:r w:rsidRPr="00A3328D">
        <w:rPr>
          <w:rFonts w:ascii="Times New Roman" w:eastAsia="標楷體" w:hAnsi="Times New Roman" w:cs="Times New Roman"/>
          <w:sz w:val="22"/>
        </w:rPr>
        <w:t>碩士論文口試，系上指導教授需為所投稿論文之共同作者或送審專利之共同發明人，且於論文或專利中，研究生之工作研究單位必須包括國立中興大學化工系。</w:t>
      </w:r>
    </w:p>
    <w:p w:rsidR="00BC5231" w:rsidRPr="002B78EE" w:rsidRDefault="00BC5231" w:rsidP="00BC5231">
      <w:pPr>
        <w:widowControl w:val="0"/>
        <w:numPr>
          <w:ilvl w:val="0"/>
          <w:numId w:val="1"/>
        </w:numPr>
        <w:tabs>
          <w:tab w:val="num" w:pos="993"/>
        </w:tabs>
        <w:adjustRightInd w:val="0"/>
        <w:snapToGrid w:val="0"/>
        <w:spacing w:beforeLines="50" w:before="180" w:afterLines="50" w:after="180" w:line="300" w:lineRule="auto"/>
        <w:ind w:left="992" w:hanging="992"/>
        <w:jc w:val="both"/>
        <w:rPr>
          <w:rFonts w:ascii="Times New Roman" w:eastAsia="標楷體" w:hAnsi="Times New Roman" w:cs="Times New Roman"/>
          <w:color w:val="000000" w:themeColor="text1"/>
          <w:sz w:val="22"/>
        </w:rPr>
      </w:pPr>
      <w:r w:rsidRPr="00A3328D">
        <w:rPr>
          <w:rFonts w:ascii="Times New Roman" w:eastAsia="標楷體" w:hAnsi="Times New Roman" w:cs="Times New Roman"/>
          <w:sz w:val="22"/>
        </w:rPr>
        <w:t>畢業學分規定為</w:t>
      </w:r>
      <w:r w:rsidRPr="00A3328D">
        <w:rPr>
          <w:rFonts w:ascii="Times New Roman" w:eastAsia="標楷體" w:hAnsi="Times New Roman" w:cs="Times New Roman"/>
          <w:sz w:val="22"/>
        </w:rPr>
        <w:t>30</w:t>
      </w:r>
      <w:r w:rsidRPr="00A3328D">
        <w:rPr>
          <w:rFonts w:ascii="Times New Roman" w:eastAsia="標楷體" w:hAnsi="Times New Roman" w:cs="Times New Roman"/>
          <w:sz w:val="22"/>
        </w:rPr>
        <w:t>學分，其中包括：專題討論與研究</w:t>
      </w:r>
      <w:r w:rsidRPr="00A3328D">
        <w:rPr>
          <w:rFonts w:ascii="Times New Roman" w:eastAsia="標楷體" w:hAnsi="Times New Roman" w:cs="Times New Roman"/>
          <w:sz w:val="22"/>
        </w:rPr>
        <w:t>2</w:t>
      </w:r>
      <w:r w:rsidRPr="00A3328D">
        <w:rPr>
          <w:rFonts w:ascii="Times New Roman" w:eastAsia="標楷體" w:hAnsi="Times New Roman" w:cs="Times New Roman"/>
          <w:sz w:val="22"/>
        </w:rPr>
        <w:t>學期</w:t>
      </w:r>
      <w:r w:rsidRPr="00A3328D">
        <w:rPr>
          <w:rFonts w:ascii="Times New Roman" w:eastAsia="標楷體" w:hAnsi="Times New Roman" w:cs="Times New Roman"/>
          <w:sz w:val="22"/>
        </w:rPr>
        <w:t xml:space="preserve">(0 </w:t>
      </w:r>
      <w:r w:rsidRPr="00A3328D">
        <w:rPr>
          <w:rFonts w:ascii="Times New Roman" w:eastAsia="標楷體" w:hAnsi="Times New Roman" w:cs="Times New Roman"/>
          <w:sz w:val="22"/>
        </w:rPr>
        <w:t>學分</w:t>
      </w:r>
      <w:r w:rsidRPr="00A3328D">
        <w:rPr>
          <w:rFonts w:ascii="Times New Roman" w:eastAsia="標楷體" w:hAnsi="Times New Roman" w:cs="Times New Roman"/>
          <w:sz w:val="22"/>
        </w:rPr>
        <w:t>)</w:t>
      </w:r>
      <w:r w:rsidRPr="00A3328D">
        <w:rPr>
          <w:rFonts w:ascii="Times New Roman" w:eastAsia="標楷體" w:hAnsi="Times New Roman" w:cs="Times New Roman"/>
          <w:sz w:val="22"/>
        </w:rPr>
        <w:t>，專業選修科目</w:t>
      </w:r>
      <w:r w:rsidRPr="00A3328D">
        <w:rPr>
          <w:rFonts w:ascii="Times New Roman" w:eastAsia="標楷體" w:hAnsi="Times New Roman" w:cs="Times New Roman"/>
          <w:sz w:val="22"/>
        </w:rPr>
        <w:t>24</w:t>
      </w:r>
      <w:r w:rsidRPr="00A3328D">
        <w:rPr>
          <w:rFonts w:ascii="Times New Roman" w:eastAsia="標楷體" w:hAnsi="Times New Roman" w:cs="Times New Roman"/>
          <w:sz w:val="22"/>
        </w:rPr>
        <w:t>學分，畢業論文</w:t>
      </w:r>
      <w:r w:rsidRPr="00A3328D">
        <w:rPr>
          <w:rFonts w:ascii="Times New Roman" w:eastAsia="標楷體" w:hAnsi="Times New Roman" w:cs="Times New Roman"/>
          <w:sz w:val="22"/>
        </w:rPr>
        <w:t>6</w:t>
      </w:r>
      <w:r w:rsidRPr="00A3328D">
        <w:rPr>
          <w:rFonts w:ascii="Times New Roman" w:eastAsia="標楷體" w:hAnsi="Times New Roman" w:cs="Times New Roman"/>
          <w:sz w:val="22"/>
        </w:rPr>
        <w:t>學分。所有學生皆需選修高等輸送現象、高等化工熱力學、或高等化工動力學核心課程至少</w:t>
      </w:r>
      <w:r w:rsidRPr="00A3328D">
        <w:rPr>
          <w:rFonts w:ascii="Times New Roman" w:eastAsia="標楷體" w:hAnsi="Times New Roman" w:cs="Times New Roman"/>
          <w:sz w:val="22"/>
        </w:rPr>
        <w:t>6</w:t>
      </w:r>
      <w:r w:rsidRPr="00A3328D">
        <w:rPr>
          <w:rFonts w:ascii="Times New Roman" w:eastAsia="標楷體" w:hAnsi="Times New Roman" w:cs="Times New Roman"/>
          <w:sz w:val="22"/>
        </w:rPr>
        <w:t>學分，</w:t>
      </w:r>
      <w:proofErr w:type="gramStart"/>
      <w:r w:rsidRPr="00A3328D">
        <w:rPr>
          <w:rFonts w:ascii="Times New Roman" w:eastAsia="標楷體" w:hAnsi="Times New Roman" w:cs="Times New Roman"/>
          <w:sz w:val="22"/>
        </w:rPr>
        <w:t>且單門課程</w:t>
      </w:r>
      <w:proofErr w:type="gramEnd"/>
      <w:r w:rsidRPr="00A3328D">
        <w:rPr>
          <w:rFonts w:ascii="Times New Roman" w:eastAsia="標楷體" w:hAnsi="Times New Roman" w:cs="Times New Roman"/>
          <w:sz w:val="22"/>
        </w:rPr>
        <w:t>學期成績未達</w:t>
      </w:r>
      <w:r w:rsidRPr="00A3328D">
        <w:rPr>
          <w:rFonts w:ascii="Times New Roman" w:eastAsia="標楷體" w:hAnsi="Times New Roman" w:cs="Times New Roman"/>
          <w:sz w:val="22"/>
        </w:rPr>
        <w:t>35</w:t>
      </w:r>
      <w:r w:rsidRPr="00A3328D">
        <w:rPr>
          <w:rFonts w:ascii="Times New Roman" w:eastAsia="標楷體" w:hAnsi="Times New Roman" w:cs="Times New Roman"/>
          <w:sz w:val="22"/>
        </w:rPr>
        <w:t>分以上，則須重新選修。</w:t>
      </w:r>
      <w:r w:rsidRPr="002B78EE">
        <w:rPr>
          <w:rFonts w:ascii="Times New Roman" w:eastAsia="標楷體" w:hAnsi="Times New Roman" w:cs="Times New Roman"/>
          <w:color w:val="000000" w:themeColor="text1"/>
          <w:sz w:val="22"/>
        </w:rPr>
        <w:t>三門核心課程學分抵免</w:t>
      </w:r>
      <w:r w:rsidRPr="002B78EE">
        <w:rPr>
          <w:rFonts w:ascii="Times New Roman" w:eastAsia="標楷體" w:hAnsi="Times New Roman" w:cs="Times New Roman" w:hint="eastAsia"/>
          <w:color w:val="000000" w:themeColor="text1"/>
          <w:sz w:val="22"/>
        </w:rPr>
        <w:t>依學校相關辦法辦理</w:t>
      </w:r>
      <w:r w:rsidRPr="002B78EE">
        <w:rPr>
          <w:rFonts w:ascii="Times New Roman" w:eastAsia="標楷體" w:hAnsi="Times New Roman" w:cs="Times New Roman"/>
          <w:color w:val="000000" w:themeColor="text1"/>
          <w:sz w:val="22"/>
        </w:rPr>
        <w:t>。</w:t>
      </w:r>
    </w:p>
    <w:p w:rsidR="00BC5231" w:rsidRPr="00A3328D" w:rsidRDefault="00BC5231" w:rsidP="00BC5231">
      <w:pPr>
        <w:widowControl w:val="0"/>
        <w:numPr>
          <w:ilvl w:val="0"/>
          <w:numId w:val="1"/>
        </w:numPr>
        <w:tabs>
          <w:tab w:val="num" w:pos="993"/>
        </w:tabs>
        <w:adjustRightInd w:val="0"/>
        <w:snapToGrid w:val="0"/>
        <w:spacing w:beforeLines="50" w:before="180" w:afterLines="50" w:after="180" w:line="300" w:lineRule="auto"/>
        <w:ind w:left="992" w:hanging="992"/>
        <w:jc w:val="both"/>
        <w:rPr>
          <w:rFonts w:ascii="Times New Roman" w:eastAsia="標楷體" w:hAnsi="Times New Roman" w:cs="Times New Roman"/>
          <w:sz w:val="22"/>
        </w:rPr>
      </w:pPr>
      <w:r w:rsidRPr="00A3328D">
        <w:rPr>
          <w:rFonts w:ascii="Times New Roman" w:eastAsia="標楷體" w:hAnsi="Times New Roman" w:cs="Times New Roman"/>
          <w:sz w:val="22"/>
        </w:rPr>
        <w:t>碩士班研究生碩士學位論文口試依照國立中興大學碩士學位考試細則辦理。</w:t>
      </w:r>
    </w:p>
    <w:p w:rsidR="00BC5231" w:rsidRPr="00A3328D" w:rsidRDefault="00BC5231" w:rsidP="00BC5231">
      <w:pPr>
        <w:widowControl w:val="0"/>
        <w:numPr>
          <w:ilvl w:val="0"/>
          <w:numId w:val="1"/>
        </w:numPr>
        <w:tabs>
          <w:tab w:val="num" w:pos="993"/>
        </w:tabs>
        <w:adjustRightInd w:val="0"/>
        <w:snapToGrid w:val="0"/>
        <w:spacing w:beforeLines="50" w:before="180" w:afterLines="50" w:after="180" w:line="300" w:lineRule="auto"/>
        <w:ind w:left="992" w:hanging="992"/>
        <w:jc w:val="both"/>
        <w:rPr>
          <w:rFonts w:ascii="Times New Roman" w:eastAsia="標楷體" w:hAnsi="Times New Roman" w:cs="Times New Roman"/>
          <w:sz w:val="22"/>
        </w:rPr>
      </w:pPr>
      <w:r w:rsidRPr="00A3328D">
        <w:rPr>
          <w:rFonts w:ascii="Times New Roman" w:eastAsia="標楷體" w:hAnsi="Times New Roman" w:cs="Times New Roman"/>
          <w:sz w:val="22"/>
        </w:rPr>
        <w:t>本辦法於系</w:t>
      </w:r>
      <w:proofErr w:type="gramStart"/>
      <w:r w:rsidRPr="00A3328D">
        <w:rPr>
          <w:rFonts w:ascii="Times New Roman" w:eastAsia="標楷體" w:hAnsi="Times New Roman" w:cs="Times New Roman"/>
          <w:sz w:val="22"/>
        </w:rPr>
        <w:t>務</w:t>
      </w:r>
      <w:proofErr w:type="gramEnd"/>
      <w:r w:rsidRPr="00A3328D">
        <w:rPr>
          <w:rFonts w:ascii="Times New Roman" w:eastAsia="標楷體" w:hAnsi="Times New Roman" w:cs="Times New Roman"/>
          <w:sz w:val="22"/>
        </w:rPr>
        <w:t>會議通過後實施，修正時亦同。</w:t>
      </w:r>
    </w:p>
    <w:p w:rsidR="00397157" w:rsidRPr="00BC5231" w:rsidRDefault="00397157"/>
    <w:sectPr w:rsidR="00397157" w:rsidRPr="00BC5231" w:rsidSect="008A7C12">
      <w:pgSz w:w="11906" w:h="16838"/>
      <w:pgMar w:top="1440" w:right="1274"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D1B" w:rsidRDefault="00687D1B" w:rsidP="008A7C12">
      <w:r>
        <w:separator/>
      </w:r>
    </w:p>
  </w:endnote>
  <w:endnote w:type="continuationSeparator" w:id="0">
    <w:p w:rsidR="00687D1B" w:rsidRDefault="00687D1B" w:rsidP="008A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D1B" w:rsidRDefault="00687D1B" w:rsidP="008A7C12">
      <w:r>
        <w:separator/>
      </w:r>
    </w:p>
  </w:footnote>
  <w:footnote w:type="continuationSeparator" w:id="0">
    <w:p w:rsidR="00687D1B" w:rsidRDefault="00687D1B" w:rsidP="008A7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079B3"/>
    <w:multiLevelType w:val="hybridMultilevel"/>
    <w:tmpl w:val="F88E27A8"/>
    <w:lvl w:ilvl="0" w:tplc="C3E27170">
      <w:start w:val="1"/>
      <w:numFmt w:val="taiwaneseCountingThousand"/>
      <w:lvlText w:val="第%1條、"/>
      <w:lvlJc w:val="left"/>
      <w:pPr>
        <w:tabs>
          <w:tab w:val="num" w:pos="2010"/>
        </w:tabs>
        <w:ind w:left="2010" w:hanging="1080"/>
      </w:pPr>
      <w:rPr>
        <w:rFonts w:hint="default"/>
        <w:lang w:val="en-US"/>
      </w:rPr>
    </w:lvl>
    <w:lvl w:ilvl="1" w:tplc="04090019" w:tentative="1">
      <w:start w:val="1"/>
      <w:numFmt w:val="ideographTraditional"/>
      <w:lvlText w:val="%2、"/>
      <w:lvlJc w:val="left"/>
      <w:pPr>
        <w:tabs>
          <w:tab w:val="num" w:pos="1544"/>
        </w:tabs>
        <w:ind w:left="1544" w:hanging="480"/>
      </w:pPr>
    </w:lvl>
    <w:lvl w:ilvl="2" w:tplc="0409001B" w:tentative="1">
      <w:start w:val="1"/>
      <w:numFmt w:val="lowerRoman"/>
      <w:lvlText w:val="%3."/>
      <w:lvlJc w:val="right"/>
      <w:pPr>
        <w:tabs>
          <w:tab w:val="num" w:pos="2024"/>
        </w:tabs>
        <w:ind w:left="2024" w:hanging="480"/>
      </w:pPr>
    </w:lvl>
    <w:lvl w:ilvl="3" w:tplc="0409000F" w:tentative="1">
      <w:start w:val="1"/>
      <w:numFmt w:val="decimal"/>
      <w:lvlText w:val="%4."/>
      <w:lvlJc w:val="left"/>
      <w:pPr>
        <w:tabs>
          <w:tab w:val="num" w:pos="2504"/>
        </w:tabs>
        <w:ind w:left="2504" w:hanging="480"/>
      </w:pPr>
    </w:lvl>
    <w:lvl w:ilvl="4" w:tplc="04090019" w:tentative="1">
      <w:start w:val="1"/>
      <w:numFmt w:val="ideographTraditional"/>
      <w:lvlText w:val="%5、"/>
      <w:lvlJc w:val="left"/>
      <w:pPr>
        <w:tabs>
          <w:tab w:val="num" w:pos="2984"/>
        </w:tabs>
        <w:ind w:left="2984" w:hanging="480"/>
      </w:pPr>
    </w:lvl>
    <w:lvl w:ilvl="5" w:tplc="0409001B" w:tentative="1">
      <w:start w:val="1"/>
      <w:numFmt w:val="lowerRoman"/>
      <w:lvlText w:val="%6."/>
      <w:lvlJc w:val="right"/>
      <w:pPr>
        <w:tabs>
          <w:tab w:val="num" w:pos="3464"/>
        </w:tabs>
        <w:ind w:left="3464" w:hanging="480"/>
      </w:pPr>
    </w:lvl>
    <w:lvl w:ilvl="6" w:tplc="0409000F" w:tentative="1">
      <w:start w:val="1"/>
      <w:numFmt w:val="decimal"/>
      <w:lvlText w:val="%7."/>
      <w:lvlJc w:val="left"/>
      <w:pPr>
        <w:tabs>
          <w:tab w:val="num" w:pos="3944"/>
        </w:tabs>
        <w:ind w:left="3944" w:hanging="480"/>
      </w:pPr>
    </w:lvl>
    <w:lvl w:ilvl="7" w:tplc="04090019" w:tentative="1">
      <w:start w:val="1"/>
      <w:numFmt w:val="ideographTraditional"/>
      <w:lvlText w:val="%8、"/>
      <w:lvlJc w:val="left"/>
      <w:pPr>
        <w:tabs>
          <w:tab w:val="num" w:pos="4424"/>
        </w:tabs>
        <w:ind w:left="4424" w:hanging="480"/>
      </w:pPr>
    </w:lvl>
    <w:lvl w:ilvl="8" w:tplc="0409001B" w:tentative="1">
      <w:start w:val="1"/>
      <w:numFmt w:val="lowerRoman"/>
      <w:lvlText w:val="%9."/>
      <w:lvlJc w:val="right"/>
      <w:pPr>
        <w:tabs>
          <w:tab w:val="num" w:pos="4904"/>
        </w:tabs>
        <w:ind w:left="4904"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231"/>
    <w:rsid w:val="00397157"/>
    <w:rsid w:val="004413AA"/>
    <w:rsid w:val="00687D1B"/>
    <w:rsid w:val="008A7C12"/>
    <w:rsid w:val="00BC5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3D0205-1350-4A15-BAD2-5C34355C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523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C12"/>
    <w:pPr>
      <w:tabs>
        <w:tab w:val="center" w:pos="4153"/>
        <w:tab w:val="right" w:pos="8306"/>
      </w:tabs>
      <w:snapToGrid w:val="0"/>
    </w:pPr>
    <w:rPr>
      <w:sz w:val="20"/>
      <w:szCs w:val="20"/>
    </w:rPr>
  </w:style>
  <w:style w:type="character" w:customStyle="1" w:styleId="a4">
    <w:name w:val="頁首 字元"/>
    <w:basedOn w:val="a0"/>
    <w:link w:val="a3"/>
    <w:uiPriority w:val="99"/>
    <w:rsid w:val="008A7C12"/>
    <w:rPr>
      <w:rFonts w:ascii="新細明體" w:eastAsia="新細明體" w:hAnsi="新細明體" w:cs="新細明體"/>
      <w:kern w:val="0"/>
      <w:sz w:val="20"/>
      <w:szCs w:val="20"/>
    </w:rPr>
  </w:style>
  <w:style w:type="paragraph" w:styleId="a5">
    <w:name w:val="footer"/>
    <w:basedOn w:val="a"/>
    <w:link w:val="a6"/>
    <w:uiPriority w:val="99"/>
    <w:unhideWhenUsed/>
    <w:rsid w:val="008A7C12"/>
    <w:pPr>
      <w:tabs>
        <w:tab w:val="center" w:pos="4153"/>
        <w:tab w:val="right" w:pos="8306"/>
      </w:tabs>
      <w:snapToGrid w:val="0"/>
    </w:pPr>
    <w:rPr>
      <w:sz w:val="20"/>
      <w:szCs w:val="20"/>
    </w:rPr>
  </w:style>
  <w:style w:type="character" w:customStyle="1" w:styleId="a6">
    <w:name w:val="頁尾 字元"/>
    <w:basedOn w:val="a0"/>
    <w:link w:val="a5"/>
    <w:uiPriority w:val="99"/>
    <w:rsid w:val="008A7C12"/>
    <w:rPr>
      <w:rFonts w:ascii="新細明體" w:eastAsia="新細明體" w:hAnsi="新細明體" w:cs="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yrku</dc:creator>
  <cp:keywords/>
  <dc:description/>
  <cp:lastModifiedBy>yrku</cp:lastModifiedBy>
  <cp:revision>2</cp:revision>
  <dcterms:created xsi:type="dcterms:W3CDTF">2022-09-27T08:05:00Z</dcterms:created>
  <dcterms:modified xsi:type="dcterms:W3CDTF">2022-09-28T03:27:00Z</dcterms:modified>
</cp:coreProperties>
</file>